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8459" w14:textId="77777777" w:rsidR="00505AFF" w:rsidRPr="00580BC0" w:rsidRDefault="00505AFF" w:rsidP="00505AFF">
      <w:pPr>
        <w:pStyle w:val="Titolo2"/>
        <w:spacing w:before="26"/>
        <w:ind w:left="0" w:right="5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</w:rPr>
        <w:t>Modello</w:t>
      </w:r>
      <w:r w:rsidRPr="00580B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per</w:t>
      </w:r>
      <w:r w:rsidRPr="00580B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Patto</w:t>
      </w:r>
      <w:r w:rsidRPr="00580BC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pacing w:val="-2"/>
          <w:sz w:val="22"/>
          <w:szCs w:val="22"/>
        </w:rPr>
        <w:t>d’Integrità</w:t>
      </w:r>
    </w:p>
    <w:p w14:paraId="3EF2175C" w14:textId="77777777" w:rsidR="00505AFF" w:rsidRPr="00580BC0" w:rsidRDefault="00505AFF" w:rsidP="00505AFF">
      <w:pPr>
        <w:pStyle w:val="Corpotesto"/>
        <w:spacing w:before="89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6876F3C5" w14:textId="77777777" w:rsidR="00505AFF" w:rsidRPr="00580BC0" w:rsidRDefault="00505AFF" w:rsidP="00505AFF">
      <w:pPr>
        <w:ind w:right="56"/>
        <w:jc w:val="center"/>
        <w:rPr>
          <w:rFonts w:ascii="Times New Roman" w:hAnsi="Times New Roman" w:cs="Times New Roman"/>
          <w:b/>
        </w:rPr>
      </w:pPr>
      <w:r w:rsidRPr="00580BC0">
        <w:rPr>
          <w:rFonts w:ascii="Times New Roman" w:hAnsi="Times New Roman" w:cs="Times New Roman"/>
          <w:b/>
          <w:smallCaps/>
          <w:spacing w:val="-5"/>
          <w:u w:val="single"/>
        </w:rPr>
        <w:t>Patto</w:t>
      </w:r>
      <w:r w:rsidRPr="00580BC0">
        <w:rPr>
          <w:rFonts w:ascii="Times New Roman" w:hAnsi="Times New Roman" w:cs="Times New Roman"/>
          <w:b/>
          <w:smallCaps/>
          <w:spacing w:val="-2"/>
          <w:u w:val="single"/>
        </w:rPr>
        <w:t xml:space="preserve"> d’Integrita’</w:t>
      </w:r>
    </w:p>
    <w:p w14:paraId="3672B41E" w14:textId="51562E5C" w:rsidR="00505AFF" w:rsidRPr="00580BC0" w:rsidRDefault="00505AFF" w:rsidP="00505AFF">
      <w:pPr>
        <w:pStyle w:val="Corpotesto"/>
        <w:spacing w:before="43"/>
        <w:ind w:left="0" w:right="51"/>
        <w:jc w:val="center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</w:rPr>
        <w:t>Relative</w:t>
      </w:r>
      <w:r w:rsidRPr="00580B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6C4B28" w:rsidRPr="00580BC0">
        <w:rPr>
          <w:rFonts w:ascii="Times New Roman" w:hAnsi="Times New Roman" w:cs="Times New Roman"/>
          <w:sz w:val="22"/>
          <w:szCs w:val="22"/>
        </w:rPr>
        <w:t>alla procedura</w:t>
      </w:r>
      <w:r w:rsidRPr="00580B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di</w:t>
      </w:r>
      <w:r w:rsidRPr="00580B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gara</w:t>
      </w:r>
      <w:r w:rsidRPr="00580B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finalizzate</w:t>
      </w:r>
      <w:r w:rsidRPr="00580B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alla</w:t>
      </w:r>
      <w:r w:rsidRPr="00580B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stipula</w:t>
      </w:r>
      <w:r w:rsidRPr="00580B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di</w:t>
      </w:r>
      <w:r w:rsidRPr="00580B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contratti</w:t>
      </w:r>
      <w:r w:rsidRPr="00580B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pacing w:val="-2"/>
          <w:sz w:val="22"/>
          <w:szCs w:val="22"/>
        </w:rPr>
        <w:t>pubblici</w:t>
      </w:r>
    </w:p>
    <w:p w14:paraId="6974BDC9" w14:textId="77777777" w:rsidR="00505AFF" w:rsidRPr="00580BC0" w:rsidRDefault="00505AFF" w:rsidP="00505AFF">
      <w:pPr>
        <w:pStyle w:val="Corpotesto"/>
        <w:spacing w:before="88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EA1AE86" w14:textId="72D1B76A" w:rsidR="00505AFF" w:rsidRPr="00580BC0" w:rsidRDefault="00505AFF" w:rsidP="00505AFF">
      <w:pPr>
        <w:pStyle w:val="Corpotesto"/>
        <w:spacing w:line="276" w:lineRule="auto"/>
        <w:ind w:right="162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</w:rPr>
        <w:t xml:space="preserve">La Società Nord Milano Ambiente S.p.A. (di seguito “Nord Milano Ambiente” o “NMA”), con sede legale e Operativa in Cinisello Balsamo, Via Modigliani 5 — con Sede Amministrativa in Cinisello Balsamo, </w:t>
      </w:r>
      <w:r w:rsidR="00580BC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80BC0">
        <w:rPr>
          <w:rFonts w:ascii="Times New Roman" w:hAnsi="Times New Roman" w:cs="Times New Roman"/>
          <w:sz w:val="22"/>
          <w:szCs w:val="22"/>
        </w:rPr>
        <w:t>Via Verga 113</w:t>
      </w:r>
      <w:r w:rsidRPr="00580B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— 20092 Cinisello Balsamo (C.F. / P.IVA</w:t>
      </w:r>
      <w:r w:rsidRPr="00580B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03145720961 – REA</w:t>
      </w:r>
      <w:r w:rsidRPr="00580B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1646498)</w:t>
      </w:r>
    </w:p>
    <w:p w14:paraId="5BB110BC" w14:textId="77777777" w:rsidR="00505AFF" w:rsidRPr="00580BC0" w:rsidRDefault="00505AFF" w:rsidP="00505AFF">
      <w:pPr>
        <w:pStyle w:val="Corpotesto"/>
        <w:spacing w:line="293" w:lineRule="exact"/>
        <w:ind w:left="4872"/>
        <w:jc w:val="left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pacing w:val="-10"/>
          <w:sz w:val="22"/>
          <w:szCs w:val="22"/>
        </w:rPr>
        <w:t>e</w:t>
      </w:r>
    </w:p>
    <w:p w14:paraId="32DBF622" w14:textId="3A5645D1" w:rsidR="00505AFF" w:rsidRPr="00580BC0" w:rsidRDefault="00505AFF" w:rsidP="00580BC0">
      <w:pPr>
        <w:pStyle w:val="Corpotesto"/>
        <w:tabs>
          <w:tab w:val="left" w:pos="6327"/>
          <w:tab w:val="left" w:pos="8552"/>
        </w:tabs>
        <w:spacing w:before="43" w:line="278" w:lineRule="auto"/>
        <w:ind w:right="163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</w:rPr>
        <w:t>La</w:t>
      </w:r>
      <w:r w:rsidRPr="00580BC0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Società</w:t>
      </w:r>
      <w:r w:rsidRPr="00580BC0">
        <w:rPr>
          <w:rFonts w:ascii="Times New Roman" w:hAnsi="Times New Roman" w:cs="Times New Roman"/>
          <w:spacing w:val="91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80B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80BC0">
        <w:rPr>
          <w:rFonts w:ascii="Times New Roman" w:hAnsi="Times New Roman" w:cs="Times New Roman"/>
          <w:sz w:val="22"/>
          <w:szCs w:val="22"/>
        </w:rPr>
        <w:t xml:space="preserve"> (di</w:t>
      </w:r>
      <w:r w:rsidRPr="00580BC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seguito denominata</w:t>
      </w:r>
      <w:r w:rsidRPr="00580BC0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Operatore</w:t>
      </w:r>
      <w:r w:rsidRPr="00580BC0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economico)</w:t>
      </w:r>
      <w:r w:rsidRPr="00580BC0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con</w:t>
      </w:r>
      <w:r w:rsidRPr="00580BC0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sede</w:t>
      </w:r>
      <w:r w:rsidRPr="00580BC0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legale</w:t>
      </w:r>
      <w:r w:rsidRPr="00580BC0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Pr="00580B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80B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C.F</w:t>
      </w:r>
      <w:r w:rsidRPr="00580BC0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E</w:t>
      </w:r>
      <w:r w:rsidRPr="00580BC0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P.IVA,</w:t>
      </w:r>
      <w:r w:rsidRPr="00580BC0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="006C4B28" w:rsidRPr="00580BC0">
        <w:rPr>
          <w:rFonts w:ascii="Times New Roman" w:hAnsi="Times New Roman" w:cs="Times New Roman"/>
          <w:sz w:val="22"/>
          <w:szCs w:val="22"/>
        </w:rPr>
        <w:t>rappresentata</w:t>
      </w:r>
      <w:r w:rsidRPr="00580BC0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da</w:t>
      </w:r>
    </w:p>
    <w:p w14:paraId="3B7E372A" w14:textId="77777777" w:rsidR="00505AFF" w:rsidRPr="00580BC0" w:rsidRDefault="00505AFF" w:rsidP="00580BC0">
      <w:pPr>
        <w:pStyle w:val="Corpotesto"/>
        <w:tabs>
          <w:tab w:val="left" w:pos="3755"/>
          <w:tab w:val="left" w:pos="7698"/>
        </w:tabs>
        <w:spacing w:line="288" w:lineRule="exact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80BC0">
        <w:rPr>
          <w:rFonts w:ascii="Times New Roman" w:hAnsi="Times New Roman" w:cs="Times New Roman"/>
          <w:sz w:val="22"/>
          <w:szCs w:val="22"/>
        </w:rPr>
        <w:t>in</w:t>
      </w:r>
      <w:r w:rsidRPr="00580B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>qualità</w:t>
      </w:r>
      <w:r w:rsidRPr="00580B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pacing w:val="-5"/>
          <w:sz w:val="22"/>
          <w:szCs w:val="22"/>
        </w:rPr>
        <w:t>di</w:t>
      </w:r>
      <w:r w:rsidRPr="00580BC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1724AA" w14:textId="77777777" w:rsidR="00505AFF" w:rsidRPr="00580BC0" w:rsidRDefault="00505AFF" w:rsidP="00505AFF">
      <w:pPr>
        <w:pStyle w:val="Corpotesto"/>
        <w:spacing w:before="106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6E688DE" w14:textId="77777777" w:rsidR="00505AFF" w:rsidRPr="00580BC0" w:rsidRDefault="00505AFF" w:rsidP="00505AFF">
      <w:pPr>
        <w:pStyle w:val="Titolo1"/>
        <w:ind w:right="52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pacing w:val="-2"/>
          <w:sz w:val="22"/>
          <w:szCs w:val="22"/>
        </w:rPr>
        <w:t>VISTO</w:t>
      </w:r>
    </w:p>
    <w:p w14:paraId="451D70E8" w14:textId="77777777" w:rsidR="00505AFF" w:rsidRPr="00580BC0" w:rsidRDefault="00505AFF" w:rsidP="00505AFF">
      <w:pPr>
        <w:pStyle w:val="Corpotesto"/>
        <w:spacing w:before="88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5816055" w14:textId="77777777" w:rsidR="00505AFF" w:rsidRPr="00580BC0" w:rsidRDefault="00505AFF" w:rsidP="00505AFF">
      <w:pPr>
        <w:pStyle w:val="Paragrafoelenco"/>
        <w:numPr>
          <w:ilvl w:val="0"/>
          <w:numId w:val="7"/>
        </w:numPr>
        <w:tabs>
          <w:tab w:val="left" w:pos="537"/>
          <w:tab w:val="left" w:pos="539"/>
        </w:tabs>
        <w:spacing w:line="276" w:lineRule="auto"/>
        <w:ind w:left="539" w:right="16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l‘art.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1,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comma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17,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legge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6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novembre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2012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n.190,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recante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“Disposizioni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per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prevenzione e la repressione della corruzione dell’illegalità nella pubblica amministrazione”;</w:t>
      </w:r>
    </w:p>
    <w:p w14:paraId="1F594D82" w14:textId="77777777" w:rsidR="00505AFF" w:rsidRPr="00580BC0" w:rsidRDefault="00505AFF" w:rsidP="00505AFF">
      <w:pPr>
        <w:pStyle w:val="Paragrafoelenco"/>
        <w:numPr>
          <w:ilvl w:val="0"/>
          <w:numId w:val="7"/>
        </w:numPr>
        <w:tabs>
          <w:tab w:val="left" w:pos="537"/>
          <w:tab w:val="left" w:pos="539"/>
        </w:tabs>
        <w:spacing w:line="276" w:lineRule="auto"/>
        <w:ind w:left="539" w:right="16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 xml:space="preserve">il Piano Nazionale Anticorruzione 2022 approvato dal Consiglio dell’Autorità Nazionale Anticorruzione in data 16 novembre 2022 e definitivamente adottato con Delibera n. 7 del 17 gennaio 2023, e seguente Aggiornamento 2023 adottato con Delibera n. 601 del 19 dicembre </w:t>
      </w:r>
      <w:r w:rsidRPr="00580BC0">
        <w:rPr>
          <w:rFonts w:ascii="Times New Roman" w:hAnsi="Times New Roman" w:cs="Times New Roman"/>
          <w:spacing w:val="-2"/>
        </w:rPr>
        <w:t>2023;</w:t>
      </w:r>
    </w:p>
    <w:p w14:paraId="3FFF49A5" w14:textId="77777777" w:rsidR="00505AFF" w:rsidRPr="00580BC0" w:rsidRDefault="00505AFF" w:rsidP="00505AFF">
      <w:pPr>
        <w:pStyle w:val="Paragrafoelenco"/>
        <w:numPr>
          <w:ilvl w:val="0"/>
          <w:numId w:val="7"/>
        </w:numPr>
        <w:tabs>
          <w:tab w:val="left" w:pos="537"/>
          <w:tab w:val="left" w:pos="539"/>
        </w:tabs>
        <w:spacing w:line="276" w:lineRule="auto"/>
        <w:ind w:left="539" w:right="162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del Piano Triennale della Prevenzione della Corruzione e della Trasparenza 2024-2026 della Società Nord Milano Ambiente pubblicato sul sito istituzionale;</w:t>
      </w:r>
    </w:p>
    <w:p w14:paraId="3FB91B7A" w14:textId="77777777" w:rsidR="00505AFF" w:rsidRPr="00580BC0" w:rsidRDefault="00505AFF" w:rsidP="00505AFF">
      <w:pPr>
        <w:pStyle w:val="Paragrafoelenco"/>
        <w:numPr>
          <w:ilvl w:val="0"/>
          <w:numId w:val="7"/>
        </w:numPr>
        <w:tabs>
          <w:tab w:val="left" w:pos="537"/>
          <w:tab w:val="left" w:pos="539"/>
        </w:tabs>
        <w:spacing w:line="276" w:lineRule="auto"/>
        <w:ind w:left="539" w:right="16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il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Codice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Condotta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e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Comportamento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Nord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Milano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Ambiente,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adottato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aggiornato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con Determinazione dell’Amministratore Unico del 29 gennaio 2024;</w:t>
      </w:r>
    </w:p>
    <w:p w14:paraId="3B5FFDAC" w14:textId="77777777" w:rsidR="00505AFF" w:rsidRPr="00580BC0" w:rsidRDefault="00505AFF" w:rsidP="00505AFF">
      <w:pPr>
        <w:pStyle w:val="Corpotesto"/>
        <w:spacing w:before="44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6C938DF7" w14:textId="77777777" w:rsidR="00505AFF" w:rsidRPr="00580BC0" w:rsidRDefault="00505AFF" w:rsidP="00505AFF">
      <w:pPr>
        <w:pStyle w:val="Titolo1"/>
        <w:ind w:right="54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pacing w:val="-2"/>
          <w:sz w:val="22"/>
          <w:szCs w:val="22"/>
        </w:rPr>
        <w:t>CONVENGONO</w:t>
      </w:r>
      <w:r w:rsidRPr="00580BC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pacing w:val="-2"/>
          <w:sz w:val="22"/>
          <w:szCs w:val="22"/>
        </w:rPr>
        <w:t>QUANTO</w:t>
      </w:r>
      <w:r w:rsidRPr="00580B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pacing w:val="-4"/>
          <w:sz w:val="22"/>
          <w:szCs w:val="22"/>
        </w:rPr>
        <w:t>SEGUE</w:t>
      </w:r>
    </w:p>
    <w:p w14:paraId="73BA3ECE" w14:textId="77777777" w:rsidR="00505AFF" w:rsidRPr="00580BC0" w:rsidRDefault="00505AFF" w:rsidP="00505AFF">
      <w:pPr>
        <w:pStyle w:val="Corpotesto"/>
        <w:spacing w:before="88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4B084B43" w14:textId="77777777" w:rsidR="00505AFF" w:rsidRPr="00580BC0" w:rsidRDefault="00505AFF" w:rsidP="00505AFF">
      <w:pPr>
        <w:pStyle w:val="Titolo2"/>
        <w:spacing w:line="276" w:lineRule="auto"/>
        <w:ind w:left="4564" w:right="4502" w:hanging="116"/>
        <w:jc w:val="both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</w:rPr>
        <w:t>Articolo</w:t>
      </w:r>
      <w:r w:rsidRPr="00580B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sz w:val="22"/>
          <w:szCs w:val="22"/>
        </w:rPr>
        <w:t xml:space="preserve">1 </w:t>
      </w:r>
      <w:r w:rsidRPr="00580BC0">
        <w:rPr>
          <w:rFonts w:ascii="Times New Roman" w:hAnsi="Times New Roman" w:cs="Times New Roman"/>
          <w:spacing w:val="-2"/>
          <w:sz w:val="22"/>
          <w:szCs w:val="22"/>
        </w:rPr>
        <w:t>Finalità</w:t>
      </w:r>
    </w:p>
    <w:p w14:paraId="183C2EDF" w14:textId="7C2C5429" w:rsidR="00505AFF" w:rsidRPr="00580BC0" w:rsidRDefault="00505AFF" w:rsidP="00505AFF">
      <w:pPr>
        <w:pStyle w:val="Paragrafoelenco"/>
        <w:numPr>
          <w:ilvl w:val="1"/>
          <w:numId w:val="6"/>
        </w:numPr>
        <w:tabs>
          <w:tab w:val="left" w:pos="820"/>
          <w:tab w:val="left" w:pos="823"/>
        </w:tabs>
        <w:spacing w:line="276" w:lineRule="auto"/>
        <w:ind w:right="162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Il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presente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integrità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rappresenta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una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misura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prevenzione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nei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confronti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pratiche corruttive, concussive o comunque tendenti ad inficiare il corretto svolgimento dell</w:t>
      </w:r>
      <w:r w:rsidR="00081F7F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azione amministrativa nell</w:t>
      </w:r>
      <w:r w:rsidR="00081F7F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ambito dei pubblici appalti banditi da Nord Milano Ambiente.</w:t>
      </w:r>
    </w:p>
    <w:p w14:paraId="57DED935" w14:textId="30A8574C" w:rsidR="00505AFF" w:rsidRPr="00580BC0" w:rsidRDefault="00505AFF" w:rsidP="00505AFF">
      <w:pPr>
        <w:pStyle w:val="Paragrafoelenco"/>
        <w:numPr>
          <w:ilvl w:val="1"/>
          <w:numId w:val="6"/>
        </w:numPr>
        <w:tabs>
          <w:tab w:val="left" w:pos="820"/>
          <w:tab w:val="left" w:pos="823"/>
        </w:tabs>
        <w:ind w:right="162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Nel Patto sono stabilite reciproche e formali obbligazioni tra Nord Milano Ambiente e l'Operatore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economico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partecipante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alla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procedura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gara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ed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eventualmente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aggiudicatario della gara medesima, affinché i propri comportamenti siano improntati all</w:t>
      </w:r>
      <w:r w:rsidR="00C02A8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osservanza dei principi di lealtà, trasparenza e correttezza in tutte le fasi dell</w:t>
      </w:r>
      <w:r w:rsidR="00C02A8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appalto, dalla partecipazione alla esecuzione contrattuale.</w:t>
      </w:r>
    </w:p>
    <w:p w14:paraId="1B3FA8F0" w14:textId="3C15185B" w:rsidR="00505AFF" w:rsidRPr="00580BC0" w:rsidRDefault="00505AFF" w:rsidP="00505AFF">
      <w:pPr>
        <w:pStyle w:val="Paragrafoelenco"/>
        <w:numPr>
          <w:ilvl w:val="1"/>
          <w:numId w:val="6"/>
        </w:numPr>
        <w:tabs>
          <w:tab w:val="left" w:pos="820"/>
          <w:tab w:val="left" w:pos="823"/>
        </w:tabs>
        <w:spacing w:line="276" w:lineRule="auto"/>
        <w:ind w:right="162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Con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il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integrità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le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Parti,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in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particolare,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assumono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l'espresso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impegno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 xml:space="preserve">anticorruzione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non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offrire,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accettare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richiedere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somme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denaro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qualsiasi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altra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ricompensa,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 xml:space="preserve">vantaggio </w:t>
      </w:r>
      <w:r w:rsidRPr="00580BC0">
        <w:rPr>
          <w:rFonts w:ascii="Times New Roman" w:hAnsi="Times New Roman" w:cs="Times New Roman"/>
        </w:rPr>
        <w:t>o beneficio — sia direttamente che indirettamente tramite intermediari —al fine dell</w:t>
      </w:r>
      <w:r w:rsidR="00C02A8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assegnazione del contratto e/o al fine di distorcerne la relativa corretta esecuzione.</w:t>
      </w:r>
    </w:p>
    <w:p w14:paraId="7440BB21" w14:textId="77777777" w:rsidR="00505AFF" w:rsidRPr="00580BC0" w:rsidRDefault="00505AFF" w:rsidP="00505AFF">
      <w:pPr>
        <w:spacing w:line="276" w:lineRule="auto"/>
        <w:jc w:val="both"/>
        <w:rPr>
          <w:rFonts w:ascii="Times New Roman" w:hAnsi="Times New Roman" w:cs="Times New Roman"/>
        </w:rPr>
        <w:sectPr w:rsidR="00505AFF" w:rsidRPr="00580BC0" w:rsidSect="00505AFF">
          <w:headerReference w:type="default" r:id="rId7"/>
          <w:footerReference w:type="default" r:id="rId8"/>
          <w:pgSz w:w="11900" w:h="16840"/>
          <w:pgMar w:top="1660" w:right="960" w:bottom="600" w:left="1020" w:header="0" w:footer="404" w:gutter="0"/>
          <w:cols w:space="720"/>
        </w:sectPr>
      </w:pPr>
    </w:p>
    <w:p w14:paraId="11F35AA7" w14:textId="77777777" w:rsidR="00505AFF" w:rsidRPr="00580BC0" w:rsidRDefault="00505AFF" w:rsidP="00505AFF">
      <w:pPr>
        <w:pStyle w:val="Paragrafoelenco"/>
        <w:tabs>
          <w:tab w:val="left" w:pos="820"/>
          <w:tab w:val="left" w:pos="823"/>
        </w:tabs>
        <w:spacing w:before="35" w:line="278" w:lineRule="auto"/>
        <w:ind w:left="823" w:right="162" w:firstLine="0"/>
        <w:jc w:val="left"/>
        <w:rPr>
          <w:rFonts w:ascii="Times New Roman" w:hAnsi="Times New Roman" w:cs="Times New Roman"/>
        </w:rPr>
      </w:pPr>
    </w:p>
    <w:p w14:paraId="3FE97715" w14:textId="77777777" w:rsidR="00505AFF" w:rsidRPr="00580BC0" w:rsidRDefault="00505AFF" w:rsidP="00505AFF">
      <w:pPr>
        <w:pStyle w:val="Paragrafoelenco"/>
        <w:rPr>
          <w:rFonts w:ascii="Times New Roman" w:hAnsi="Times New Roman" w:cs="Times New Roman"/>
        </w:rPr>
      </w:pPr>
    </w:p>
    <w:p w14:paraId="7257C6D0" w14:textId="5F449C96" w:rsidR="00505AFF" w:rsidRPr="00580BC0" w:rsidRDefault="00505AFF" w:rsidP="00505AFF">
      <w:pPr>
        <w:pStyle w:val="Paragrafoelenco"/>
        <w:numPr>
          <w:ilvl w:val="1"/>
          <w:numId w:val="6"/>
        </w:numPr>
        <w:tabs>
          <w:tab w:val="left" w:pos="820"/>
          <w:tab w:val="left" w:pos="823"/>
        </w:tabs>
        <w:spacing w:before="35" w:line="278" w:lineRule="auto"/>
        <w:ind w:right="162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L</w:t>
      </w:r>
      <w:r w:rsidR="00C02A89" w:rsidRPr="00580BC0">
        <w:rPr>
          <w:rFonts w:ascii="Times New Roman" w:hAnsi="Times New Roman" w:cs="Times New Roman"/>
        </w:rPr>
        <w:t>’e</w:t>
      </w:r>
      <w:r w:rsidRPr="00580BC0">
        <w:rPr>
          <w:rFonts w:ascii="Times New Roman" w:hAnsi="Times New Roman" w:cs="Times New Roman"/>
        </w:rPr>
        <w:t>spressa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accettazione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del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integrità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costituisce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condizione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ammissione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tutte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le procedure di gara indette da Nord Milano Ambiente.</w:t>
      </w:r>
    </w:p>
    <w:p w14:paraId="2C731412" w14:textId="77261ECE" w:rsidR="00505AFF" w:rsidRPr="00580BC0" w:rsidRDefault="00505AFF" w:rsidP="00505AFF">
      <w:pPr>
        <w:pStyle w:val="Paragrafoelenco"/>
        <w:numPr>
          <w:ilvl w:val="1"/>
          <w:numId w:val="6"/>
        </w:numPr>
        <w:tabs>
          <w:tab w:val="left" w:pos="820"/>
          <w:tab w:val="left" w:pos="823"/>
        </w:tabs>
        <w:spacing w:line="276" w:lineRule="auto"/>
        <w:ind w:right="16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Il Patto di integrità, sottoscritto per accettazione dal legale rappresentante della Società, è presentato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dall</w:t>
      </w:r>
      <w:r w:rsidR="00C02A8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Operatore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economico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allegato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alla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documentazione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amministrativa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richiesta per la partecipazione alla procedura di gara, e costituisce parte integrante e sostanziale del futuro contratto.</w:t>
      </w:r>
    </w:p>
    <w:p w14:paraId="55D5CFC7" w14:textId="6288E87D" w:rsidR="00505AFF" w:rsidRPr="00580BC0" w:rsidRDefault="00505AFF" w:rsidP="00505AFF">
      <w:pPr>
        <w:pStyle w:val="Paragrafoelenco"/>
        <w:numPr>
          <w:ilvl w:val="1"/>
          <w:numId w:val="6"/>
        </w:numPr>
        <w:tabs>
          <w:tab w:val="left" w:pos="820"/>
          <w:tab w:val="left" w:pos="823"/>
        </w:tabs>
        <w:spacing w:line="276" w:lineRule="auto"/>
        <w:ind w:right="16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carenza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dichiarazione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accettazione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del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integrità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mancata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produzione dello stesso debitamente sottoscritto dal concorrente, sono regolarizzabili attraverso la procedura di soccorso istruttorio di cui all</w:t>
      </w:r>
      <w:r w:rsidR="0089200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art. 101 del d.lgs. n. 36/2023. Qualora la società non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ottemperi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quanto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richiesto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con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procedura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soccorso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istruttorio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verrà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esclusa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dalla relativa procedura di affidamento.</w:t>
      </w:r>
    </w:p>
    <w:p w14:paraId="0690EBF3" w14:textId="77777777" w:rsidR="00505AFF" w:rsidRPr="00580BC0" w:rsidRDefault="00505AFF" w:rsidP="00505AFF">
      <w:pPr>
        <w:pStyle w:val="Corpotesto"/>
        <w:spacing w:before="39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471C0839" w14:textId="3F2059C9" w:rsidR="00892009" w:rsidRPr="00580BC0" w:rsidRDefault="00505AFF" w:rsidP="001D4080">
      <w:pPr>
        <w:pStyle w:val="Corpotesto"/>
        <w:spacing w:line="276" w:lineRule="auto"/>
        <w:ind w:left="2694" w:right="3461" w:firstLine="63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Articolo 2</w:t>
      </w:r>
    </w:p>
    <w:p w14:paraId="00B876EA" w14:textId="57E31EC5" w:rsidR="00505AFF" w:rsidRPr="00580BC0" w:rsidRDefault="00505AFF" w:rsidP="001D4080">
      <w:pPr>
        <w:pStyle w:val="Corpotesto"/>
        <w:spacing w:line="276" w:lineRule="auto"/>
        <w:ind w:left="2694" w:right="2974" w:firstLine="63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Ambito</w:t>
      </w:r>
      <w:r w:rsidRPr="00580BC0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580BC0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="001D4080" w:rsidRPr="00580BC0">
        <w:rPr>
          <w:rFonts w:ascii="Times New Roman" w:hAnsi="Times New Roman" w:cs="Times New Roman"/>
          <w:b/>
          <w:bCs/>
          <w:spacing w:val="-14"/>
          <w:sz w:val="22"/>
          <w:szCs w:val="22"/>
        </w:rPr>
        <w:t>ap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plicazione</w:t>
      </w:r>
    </w:p>
    <w:p w14:paraId="3FB693DF" w14:textId="77777777" w:rsidR="00505AFF" w:rsidRPr="00580BC0" w:rsidRDefault="00505AFF" w:rsidP="00505AFF">
      <w:pPr>
        <w:pStyle w:val="Paragrafoelenco"/>
        <w:numPr>
          <w:ilvl w:val="1"/>
          <w:numId w:val="5"/>
        </w:numPr>
        <w:tabs>
          <w:tab w:val="left" w:pos="873"/>
        </w:tabs>
        <w:spacing w:before="1"/>
        <w:ind w:left="873" w:hanging="761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Il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integrità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si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applica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tutte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le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procedure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gara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sopra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e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sotto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soglia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comunitaria.</w:t>
      </w:r>
    </w:p>
    <w:p w14:paraId="5A53B9F0" w14:textId="77777777" w:rsidR="00505AFF" w:rsidRPr="00580BC0" w:rsidRDefault="00505AFF" w:rsidP="00505AFF">
      <w:pPr>
        <w:pStyle w:val="Corpotesto"/>
        <w:spacing w:before="88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59110F04" w14:textId="77777777" w:rsidR="00505AFF" w:rsidRPr="00580BC0" w:rsidRDefault="00505AFF" w:rsidP="00505AFF">
      <w:pPr>
        <w:pStyle w:val="Paragrafoelenco"/>
        <w:numPr>
          <w:ilvl w:val="1"/>
          <w:numId w:val="5"/>
        </w:numPr>
        <w:tabs>
          <w:tab w:val="left" w:pos="818"/>
        </w:tabs>
        <w:spacing w:line="276" w:lineRule="auto"/>
        <w:ind w:left="112" w:right="159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Il Patto di integrità regola i comportamenti degli operatori economici sia durante la fase di svolgimento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delle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procedure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gara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indette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Nord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Milano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Ambiente,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cui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gli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operatori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economici partecipano, sia nella fase di esecuzione del contratto eventualmente a loro affidato in esito alle predette procedure di gara.</w:t>
      </w:r>
    </w:p>
    <w:p w14:paraId="7E79FCB1" w14:textId="77777777" w:rsidR="00505AFF" w:rsidRPr="00580BC0" w:rsidRDefault="00505AFF" w:rsidP="00505AFF">
      <w:pPr>
        <w:pStyle w:val="Corpotesto"/>
        <w:spacing w:before="4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28E01640" w14:textId="518665DE" w:rsidR="00505AFF" w:rsidRPr="00580BC0" w:rsidRDefault="00505AFF" w:rsidP="00505AFF">
      <w:pPr>
        <w:pStyle w:val="Paragrafoelenco"/>
        <w:numPr>
          <w:ilvl w:val="1"/>
          <w:numId w:val="5"/>
        </w:numPr>
        <w:tabs>
          <w:tab w:val="left" w:pos="818"/>
        </w:tabs>
        <w:spacing w:line="276" w:lineRule="auto"/>
        <w:ind w:left="112"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  <w:spacing w:val="-2"/>
        </w:rPr>
        <w:t>Il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Patto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integrità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regola,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inoltre,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comportamenti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ogni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soggetto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Nord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Milano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 xml:space="preserve">Ambiente </w:t>
      </w:r>
      <w:r w:rsidRPr="00580BC0">
        <w:rPr>
          <w:rFonts w:ascii="Times New Roman" w:hAnsi="Times New Roman" w:cs="Times New Roman"/>
        </w:rPr>
        <w:t>impiegato nell</w:t>
      </w:r>
      <w:r w:rsidR="008350BC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 xml:space="preserve">ambito delle procedure di gara, nonché nella fase di esecuzione del conseguente </w:t>
      </w:r>
      <w:r w:rsidRPr="00580BC0">
        <w:rPr>
          <w:rFonts w:ascii="Times New Roman" w:hAnsi="Times New Roman" w:cs="Times New Roman"/>
          <w:spacing w:val="-2"/>
        </w:rPr>
        <w:t>contratto.</w:t>
      </w:r>
    </w:p>
    <w:p w14:paraId="37C26A25" w14:textId="77777777" w:rsidR="00505AFF" w:rsidRPr="00580BC0" w:rsidRDefault="00505AFF" w:rsidP="00505AFF">
      <w:pPr>
        <w:pStyle w:val="Corpotesto"/>
        <w:spacing w:before="45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86EDF90" w14:textId="77777777" w:rsidR="00505AFF" w:rsidRPr="00580BC0" w:rsidRDefault="00505AFF" w:rsidP="00505AFF">
      <w:pPr>
        <w:pStyle w:val="Paragrafoelenco"/>
        <w:numPr>
          <w:ilvl w:val="1"/>
          <w:numId w:val="5"/>
        </w:numPr>
        <w:tabs>
          <w:tab w:val="left" w:pos="818"/>
        </w:tabs>
        <w:spacing w:line="276" w:lineRule="auto"/>
        <w:ind w:left="112" w:right="159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L’Operatore economico e Nord Milano Ambiente sono a conoscenza del contenuto del presente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d'Integrità,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che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condividono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pienamente,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nonché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delle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sanzioni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previste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loro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carico in caso di mancato rispetto dello stesso Patto.</w:t>
      </w:r>
    </w:p>
    <w:p w14:paraId="10837427" w14:textId="77777777" w:rsidR="00505AFF" w:rsidRPr="00580BC0" w:rsidRDefault="00505AFF" w:rsidP="00505AFF">
      <w:pPr>
        <w:pStyle w:val="Corpotesto"/>
        <w:spacing w:before="43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1E0BB1AB" w14:textId="77777777" w:rsidR="00505AFF" w:rsidRPr="00580BC0" w:rsidRDefault="00505AFF" w:rsidP="00505AFF">
      <w:pPr>
        <w:pStyle w:val="Corpotesto"/>
        <w:ind w:left="0" w:right="5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Articolo</w:t>
      </w:r>
      <w:r w:rsidRPr="00580BC0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10"/>
          <w:sz w:val="22"/>
          <w:szCs w:val="22"/>
        </w:rPr>
        <w:t>3</w:t>
      </w:r>
    </w:p>
    <w:p w14:paraId="41ABBB1F" w14:textId="77777777" w:rsidR="00505AFF" w:rsidRPr="00580BC0" w:rsidRDefault="00505AFF" w:rsidP="00505AFF">
      <w:pPr>
        <w:pStyle w:val="Corpotesto"/>
        <w:spacing w:before="45"/>
        <w:ind w:left="0" w:right="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pacing w:val="-2"/>
          <w:sz w:val="22"/>
          <w:szCs w:val="22"/>
        </w:rPr>
        <w:t>Obblighi</w:t>
      </w:r>
      <w:r w:rsidRPr="00580BC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2"/>
          <w:sz w:val="22"/>
          <w:szCs w:val="22"/>
        </w:rPr>
        <w:t>dell’Operatore</w:t>
      </w:r>
      <w:r w:rsidRPr="00580BC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2"/>
          <w:sz w:val="22"/>
          <w:szCs w:val="22"/>
        </w:rPr>
        <w:t>Economico</w:t>
      </w:r>
    </w:p>
    <w:p w14:paraId="74367178" w14:textId="77777777" w:rsidR="00505AFF" w:rsidRPr="00580BC0" w:rsidRDefault="00505AFF" w:rsidP="00505AFF">
      <w:pPr>
        <w:pStyle w:val="Corpotesto"/>
        <w:spacing w:before="89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67AC074C" w14:textId="10F30F13" w:rsidR="00505AFF" w:rsidRPr="00580BC0" w:rsidRDefault="00505AFF" w:rsidP="00505AFF">
      <w:pPr>
        <w:pStyle w:val="Paragrafoelenco"/>
        <w:numPr>
          <w:ilvl w:val="1"/>
          <w:numId w:val="4"/>
        </w:numPr>
        <w:tabs>
          <w:tab w:val="left" w:pos="818"/>
        </w:tabs>
        <w:spacing w:line="276" w:lineRule="auto"/>
        <w:ind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Con l</w:t>
      </w:r>
      <w:r w:rsidR="008350BC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 xml:space="preserve">accettazione e la sottoscrizione del Patto di Integrità, l'Operatore economico si </w:t>
      </w:r>
      <w:r w:rsidRPr="00580BC0">
        <w:rPr>
          <w:rFonts w:ascii="Times New Roman" w:hAnsi="Times New Roman" w:cs="Times New Roman"/>
          <w:spacing w:val="-2"/>
        </w:rPr>
        <w:t>impegna:</w:t>
      </w:r>
    </w:p>
    <w:p w14:paraId="4DA0CE71" w14:textId="77777777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line="291" w:lineRule="exact"/>
        <w:ind w:left="82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uniformare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propria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condotta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ai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principi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lealtà,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trasparenza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e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correttezza;</w:t>
      </w:r>
    </w:p>
    <w:p w14:paraId="2D1CAB1B" w14:textId="77777777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before="45" w:line="276" w:lineRule="auto"/>
        <w:ind w:right="159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non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corrispondere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né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promettere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corrispondere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ad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alcuno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-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direttamente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tramite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terzi, ivi compresi i soggetti collegati o controllati - somme di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denaro,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vantaggi o altra utilità finalizzate a facilitare l'aggiudicazione e/o la fase di esecuzione del contratto;</w:t>
      </w:r>
    </w:p>
    <w:p w14:paraId="3FDCED6C" w14:textId="77777777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line="276" w:lineRule="auto"/>
        <w:ind w:right="160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  <w:spacing w:val="-2"/>
        </w:rPr>
        <w:t>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segnalare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a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Nord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Milano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Ambiente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qualsiasi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tentativo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turbativa,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irregolarità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 xml:space="preserve">distorsione </w:t>
      </w:r>
      <w:r w:rsidRPr="00580BC0">
        <w:rPr>
          <w:rFonts w:ascii="Times New Roman" w:hAnsi="Times New Roman" w:cs="Times New Roman"/>
        </w:rPr>
        <w:t>nelle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fasi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svolgimento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del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procedimento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gara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e/o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nella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fase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esecuzione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dei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contratti,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da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 xml:space="preserve">parte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ogni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interessato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addetto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di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chiunque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possa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influenzare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le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decisioni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relative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alla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gara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>in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  <w:spacing w:val="-2"/>
        </w:rPr>
        <w:t xml:space="preserve">oggetto, </w:t>
      </w:r>
      <w:r w:rsidRPr="00580BC0">
        <w:rPr>
          <w:rFonts w:ascii="Times New Roman" w:hAnsi="Times New Roman" w:cs="Times New Roman"/>
        </w:rPr>
        <w:t>comprese illecite richieste o pretese da parte dei dipendenti di Nord Milano Ambiente;</w:t>
      </w:r>
    </w:p>
    <w:p w14:paraId="198D0E12" w14:textId="77777777" w:rsidR="00505AFF" w:rsidRPr="00580BC0" w:rsidRDefault="00505AFF" w:rsidP="00505AFF">
      <w:pPr>
        <w:spacing w:line="276" w:lineRule="auto"/>
        <w:jc w:val="both"/>
        <w:rPr>
          <w:rFonts w:ascii="Times New Roman" w:hAnsi="Times New Roman" w:cs="Times New Roman"/>
        </w:rPr>
        <w:sectPr w:rsidR="00505AFF" w:rsidRPr="00580BC0" w:rsidSect="00505AFF">
          <w:pgSz w:w="11900" w:h="16840"/>
          <w:pgMar w:top="1380" w:right="960" w:bottom="600" w:left="1020" w:header="0" w:footer="404" w:gutter="0"/>
          <w:cols w:space="720"/>
        </w:sectPr>
      </w:pPr>
    </w:p>
    <w:p w14:paraId="54555128" w14:textId="77777777" w:rsidR="00505AFF" w:rsidRPr="00580BC0" w:rsidRDefault="00505AFF" w:rsidP="00505AFF">
      <w:pPr>
        <w:pStyle w:val="Paragrafoelenco"/>
        <w:tabs>
          <w:tab w:val="left" w:pos="820"/>
        </w:tabs>
        <w:spacing w:before="35" w:line="278" w:lineRule="auto"/>
        <w:ind w:left="112" w:right="162" w:firstLine="0"/>
        <w:jc w:val="left"/>
        <w:rPr>
          <w:rFonts w:ascii="Times New Roman" w:hAnsi="Times New Roman" w:cs="Times New Roman"/>
        </w:rPr>
      </w:pPr>
    </w:p>
    <w:p w14:paraId="68175840" w14:textId="77777777" w:rsidR="00505AFF" w:rsidRPr="00580BC0" w:rsidRDefault="00505AFF" w:rsidP="00505AFF">
      <w:pPr>
        <w:pStyle w:val="Paragrafoelenco"/>
        <w:rPr>
          <w:rFonts w:ascii="Times New Roman" w:hAnsi="Times New Roman" w:cs="Times New Roman"/>
        </w:rPr>
      </w:pPr>
    </w:p>
    <w:p w14:paraId="5361871A" w14:textId="74BF391E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before="35" w:line="278" w:lineRule="auto"/>
        <w:ind w:right="162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 xml:space="preserve">a non accordarsi con altri partecipanti alla procedura di gara per limitare con mezzi illeciti </w:t>
      </w:r>
      <w:r w:rsidR="00A0501F" w:rsidRPr="00580BC0">
        <w:rPr>
          <w:rFonts w:ascii="Times New Roman" w:hAnsi="Times New Roman" w:cs="Times New Roman"/>
        </w:rPr>
        <w:t>la libera</w:t>
      </w:r>
      <w:r w:rsidRPr="00580BC0">
        <w:rPr>
          <w:rFonts w:ascii="Times New Roman" w:hAnsi="Times New Roman" w:cs="Times New Roman"/>
        </w:rPr>
        <w:t xml:space="preserve"> concorrenza;</w:t>
      </w:r>
    </w:p>
    <w:p w14:paraId="5F88E3FC" w14:textId="77777777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line="278" w:lineRule="auto"/>
        <w:ind w:right="162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ad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informare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puntualmente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tutto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il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personale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cui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si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avvale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del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presente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integrità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e degli obblighi in esso contenuti e a vigilare sul rispetto dei medesimi;</w:t>
      </w:r>
    </w:p>
    <w:p w14:paraId="219F17D6" w14:textId="77777777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line="276" w:lineRule="auto"/>
        <w:ind w:right="162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segnalare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situazioni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conflitto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interesse,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cui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sia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conoscenza,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rispetto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al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personale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di Nord Milano Ambiente;</w:t>
      </w:r>
    </w:p>
    <w:p w14:paraId="6F6225AF" w14:textId="46E8F450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line="276" w:lineRule="auto"/>
        <w:ind w:right="162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a non conferire incarichi o stipulare contratti con i soggetti di cui all</w:t>
      </w:r>
      <w:r w:rsidR="00A0501F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art. 53, comma 16-ter, del decreto legislativo n. 165/2001 e s.m.i.. In caso contrario Nord Milano Ambiente disporrà l'immediata esclusione dell</w:t>
      </w:r>
      <w:r w:rsidR="00A0501F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Operatore economico dalla partecipazione alla procedura di gara;</w:t>
      </w:r>
    </w:p>
    <w:p w14:paraId="234CAC94" w14:textId="77777777" w:rsidR="00505AFF" w:rsidRPr="00580BC0" w:rsidRDefault="00505AFF" w:rsidP="00505AFF">
      <w:pPr>
        <w:pStyle w:val="Paragrafoelenco"/>
        <w:numPr>
          <w:ilvl w:val="2"/>
          <w:numId w:val="4"/>
        </w:numPr>
        <w:tabs>
          <w:tab w:val="left" w:pos="820"/>
        </w:tabs>
        <w:spacing w:line="276" w:lineRule="auto"/>
        <w:ind w:right="162" w:firstLine="0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rendere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noti,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su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richiesta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Nord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Milano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Ambiente,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tutti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pagamenti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eseguiti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e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riguardanti il contratto eventualmente stipulato a seguito della procedura di affidamento.</w:t>
      </w:r>
    </w:p>
    <w:p w14:paraId="4F8562EF" w14:textId="1B5EE83F" w:rsidR="00505AFF" w:rsidRPr="00580BC0" w:rsidRDefault="00505AFF" w:rsidP="00505AFF">
      <w:pPr>
        <w:pStyle w:val="Paragrafoelenco"/>
        <w:numPr>
          <w:ilvl w:val="1"/>
          <w:numId w:val="4"/>
        </w:numPr>
        <w:tabs>
          <w:tab w:val="left" w:pos="818"/>
        </w:tabs>
        <w:spacing w:line="276" w:lineRule="auto"/>
        <w:ind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 xml:space="preserve">Gli obblighi di cui al precedente comma 3.1, nelle fasi di esecuzione del contratto, si intendono riferiti </w:t>
      </w:r>
      <w:r w:rsidR="00052D49" w:rsidRPr="00580BC0">
        <w:rPr>
          <w:rFonts w:ascii="Times New Roman" w:hAnsi="Times New Roman" w:cs="Times New Roman"/>
        </w:rPr>
        <w:t>all’operatore</w:t>
      </w:r>
      <w:r w:rsidRPr="00580BC0">
        <w:rPr>
          <w:rFonts w:ascii="Times New Roman" w:hAnsi="Times New Roman" w:cs="Times New Roman"/>
        </w:rPr>
        <w:t xml:space="preserve"> economico con il quale Nord Milano Ambiente ha stipulato il contratto, il quale avrà l'onere di pretenderne il rispetto anche da tutti i propri eventuali subcontraenti e subappaltatori. A tal fine, la clausola che prevede il rispetto degli obblighi di cui al presente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Patto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integrità,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sarà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inserita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nei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contratti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stipulati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dall</w:t>
      </w:r>
      <w:r w:rsidR="00052D4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Operatore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economico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con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i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propri subcontraenti e subappaltatori.</w:t>
      </w:r>
    </w:p>
    <w:p w14:paraId="4B315B5E" w14:textId="77777777" w:rsidR="00505AFF" w:rsidRPr="00580BC0" w:rsidRDefault="00505AFF" w:rsidP="00505AFF">
      <w:pPr>
        <w:pStyle w:val="Corpotesto"/>
        <w:spacing w:before="33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F8AF83F" w14:textId="77777777" w:rsidR="00505AFF" w:rsidRPr="00580BC0" w:rsidRDefault="00505AFF" w:rsidP="00505AFF">
      <w:pPr>
        <w:pStyle w:val="Corpotesto"/>
        <w:spacing w:line="278" w:lineRule="auto"/>
        <w:ind w:left="4555" w:right="4514" w:hanging="94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Articolo</w:t>
      </w:r>
      <w:r w:rsidRPr="00580BC0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 xml:space="preserve">4 </w:t>
      </w:r>
      <w:r w:rsidRPr="00580BC0">
        <w:rPr>
          <w:rFonts w:ascii="Times New Roman" w:hAnsi="Times New Roman" w:cs="Times New Roman"/>
          <w:b/>
          <w:bCs/>
          <w:spacing w:val="-2"/>
          <w:sz w:val="22"/>
          <w:szCs w:val="22"/>
        </w:rPr>
        <w:t>Sanzioni</w:t>
      </w:r>
    </w:p>
    <w:p w14:paraId="51624D38" w14:textId="54236339" w:rsidR="00505AFF" w:rsidRPr="00580BC0" w:rsidRDefault="00505AFF" w:rsidP="00505AFF">
      <w:pPr>
        <w:pStyle w:val="Paragrafoelenco"/>
        <w:numPr>
          <w:ilvl w:val="1"/>
          <w:numId w:val="8"/>
        </w:numPr>
        <w:tabs>
          <w:tab w:val="left" w:pos="818"/>
        </w:tabs>
        <w:spacing w:line="276" w:lineRule="auto"/>
        <w:ind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L‘accertamento del mancato rispetto da parte dell‘Operatore economico anche di uno solo degli obblighi indicati all‘art. 3 del presente Patto, che avverrà all‘esito di un contraddittorio con l</w:t>
      </w:r>
      <w:r w:rsidR="00052D4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Operatore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medesimo,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potrà comportare l'applicazione,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anche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in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via cumulativa,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una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o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più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delle seguenti sanzioni, fatte salve specifiche ulteriori previsioni di legge:</w:t>
      </w:r>
    </w:p>
    <w:p w14:paraId="4339505C" w14:textId="6EF2EA15" w:rsidR="00505AFF" w:rsidRPr="00580BC0" w:rsidRDefault="00505AFF" w:rsidP="00505AFF">
      <w:pPr>
        <w:pStyle w:val="Paragrafoelenco"/>
        <w:numPr>
          <w:ilvl w:val="0"/>
          <w:numId w:val="3"/>
        </w:numPr>
        <w:tabs>
          <w:tab w:val="left" w:pos="818"/>
        </w:tabs>
        <w:spacing w:line="276" w:lineRule="auto"/>
        <w:ind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esclusione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dalla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procedura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affidamento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o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revoca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aggiudicazione,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con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conseguente escussione della cauzione provvisoria, a seconda che la violazione venga accertata nella fase precedente all‘aggiudicazione dell</w:t>
      </w:r>
      <w:r w:rsidR="00052D4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appalto o nella fase successiva all‘aggiudicazione;</w:t>
      </w:r>
    </w:p>
    <w:p w14:paraId="08CCAC4C" w14:textId="6F76F192" w:rsidR="00505AFF" w:rsidRPr="00580BC0" w:rsidRDefault="00505AFF" w:rsidP="00505AFF">
      <w:pPr>
        <w:pStyle w:val="Paragrafoelenco"/>
        <w:numPr>
          <w:ilvl w:val="0"/>
          <w:numId w:val="3"/>
        </w:numPr>
        <w:tabs>
          <w:tab w:val="left" w:pos="818"/>
        </w:tabs>
        <w:spacing w:line="276" w:lineRule="auto"/>
        <w:ind w:right="160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revoca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dell</w:t>
      </w:r>
      <w:r w:rsidR="00052D4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aggiudicazione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ed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escussione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cauzione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se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violazione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è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accertata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nella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fase successiva all‘aggiudicazione dell‘appalto ma precedente alla stipula del contratto;</w:t>
      </w:r>
    </w:p>
    <w:p w14:paraId="2EFA8F0A" w14:textId="45C92D2D" w:rsidR="00505AFF" w:rsidRPr="00580BC0" w:rsidRDefault="00505AFF" w:rsidP="00505AFF">
      <w:pPr>
        <w:pStyle w:val="Paragrafoelenco"/>
        <w:numPr>
          <w:ilvl w:val="0"/>
          <w:numId w:val="3"/>
        </w:numPr>
        <w:tabs>
          <w:tab w:val="left" w:pos="818"/>
        </w:tabs>
        <w:spacing w:line="276" w:lineRule="auto"/>
        <w:ind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risoluzione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del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contratto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ed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escussione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3"/>
        </w:rPr>
        <w:t xml:space="preserve"> </w:t>
      </w:r>
      <w:r w:rsidRPr="00580BC0">
        <w:rPr>
          <w:rFonts w:ascii="Times New Roman" w:hAnsi="Times New Roman" w:cs="Times New Roman"/>
        </w:rPr>
        <w:t>cauzione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definitiva,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se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violazione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è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accertata nella fase di esecuzione dell‘appalto. A tal proposito, la Società accetta sin d'ora la previsione nel contratto di apposita clausola risolutiva espressa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ai sensi dell'art. 1256 c.c., per i casi in cui emerga il mancato rispetto del presente Patto di integrità da parte della Società medesima. Resta ferma la facoltà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per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Nord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Milano</w:t>
      </w:r>
      <w:r w:rsidRPr="00580BC0">
        <w:rPr>
          <w:rFonts w:ascii="Times New Roman" w:hAnsi="Times New Roman" w:cs="Times New Roman"/>
          <w:spacing w:val="-7"/>
        </w:rPr>
        <w:t xml:space="preserve"> </w:t>
      </w:r>
      <w:r w:rsidRPr="00580BC0">
        <w:rPr>
          <w:rFonts w:ascii="Times New Roman" w:hAnsi="Times New Roman" w:cs="Times New Roman"/>
        </w:rPr>
        <w:t>Ambiente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di</w:t>
      </w:r>
      <w:r w:rsidRPr="00580BC0">
        <w:rPr>
          <w:rFonts w:ascii="Times New Roman" w:hAnsi="Times New Roman" w:cs="Times New Roman"/>
          <w:spacing w:val="-8"/>
        </w:rPr>
        <w:t xml:space="preserve"> </w:t>
      </w:r>
      <w:r w:rsidRPr="00580BC0">
        <w:rPr>
          <w:rFonts w:ascii="Times New Roman" w:hAnsi="Times New Roman" w:cs="Times New Roman"/>
        </w:rPr>
        <w:t>non</w:t>
      </w:r>
      <w:r w:rsidRPr="00580BC0">
        <w:rPr>
          <w:rFonts w:ascii="Times New Roman" w:hAnsi="Times New Roman" w:cs="Times New Roman"/>
          <w:spacing w:val="-5"/>
        </w:rPr>
        <w:t xml:space="preserve"> </w:t>
      </w:r>
      <w:r w:rsidRPr="00580BC0">
        <w:rPr>
          <w:rFonts w:ascii="Times New Roman" w:hAnsi="Times New Roman" w:cs="Times New Roman"/>
        </w:rPr>
        <w:t>avvalersi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4"/>
        </w:rPr>
        <w:t xml:space="preserve"> </w:t>
      </w:r>
      <w:r w:rsidRPr="00580BC0">
        <w:rPr>
          <w:rFonts w:ascii="Times New Roman" w:hAnsi="Times New Roman" w:cs="Times New Roman"/>
        </w:rPr>
        <w:t>risoluzione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del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contratto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qualora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lo</w:t>
      </w:r>
      <w:r w:rsidRPr="00580BC0">
        <w:rPr>
          <w:rFonts w:ascii="Times New Roman" w:hAnsi="Times New Roman" w:cs="Times New Roman"/>
          <w:spacing w:val="-6"/>
        </w:rPr>
        <w:t xml:space="preserve"> </w:t>
      </w:r>
      <w:r w:rsidRPr="00580BC0">
        <w:rPr>
          <w:rFonts w:ascii="Times New Roman" w:hAnsi="Times New Roman" w:cs="Times New Roman"/>
        </w:rPr>
        <w:t>ritenga pregiudizievole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per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gli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interessi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pubblici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sottesi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al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contratto.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Sono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fatti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salvi,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in</w:t>
      </w:r>
      <w:r w:rsidRPr="00580BC0">
        <w:rPr>
          <w:rFonts w:ascii="Times New Roman" w:hAnsi="Times New Roman" w:cs="Times New Roman"/>
          <w:spacing w:val="-10"/>
        </w:rPr>
        <w:t xml:space="preserve"> </w:t>
      </w:r>
      <w:r w:rsidRPr="00580BC0">
        <w:rPr>
          <w:rFonts w:ascii="Times New Roman" w:hAnsi="Times New Roman" w:cs="Times New Roman"/>
        </w:rPr>
        <w:t>ogni</w:t>
      </w:r>
      <w:r w:rsidRPr="00580BC0">
        <w:rPr>
          <w:rFonts w:ascii="Times New Roman" w:hAnsi="Times New Roman" w:cs="Times New Roman"/>
          <w:spacing w:val="-11"/>
        </w:rPr>
        <w:t xml:space="preserve"> </w:t>
      </w:r>
      <w:r w:rsidRPr="00580BC0">
        <w:rPr>
          <w:rFonts w:ascii="Times New Roman" w:hAnsi="Times New Roman" w:cs="Times New Roman"/>
        </w:rPr>
        <w:t>caso,</w:t>
      </w:r>
      <w:r w:rsidRPr="00580BC0">
        <w:rPr>
          <w:rFonts w:ascii="Times New Roman" w:hAnsi="Times New Roman" w:cs="Times New Roman"/>
          <w:spacing w:val="-9"/>
        </w:rPr>
        <w:t xml:space="preserve"> </w:t>
      </w:r>
      <w:r w:rsidRPr="00580BC0">
        <w:rPr>
          <w:rFonts w:ascii="Times New Roman" w:hAnsi="Times New Roman" w:cs="Times New Roman"/>
        </w:rPr>
        <w:t>l</w:t>
      </w:r>
      <w:r w:rsidR="00052D49" w:rsidRPr="00580BC0">
        <w:rPr>
          <w:rFonts w:ascii="Times New Roman" w:hAnsi="Times New Roman" w:cs="Times New Roman"/>
        </w:rPr>
        <w:t>’</w:t>
      </w:r>
      <w:r w:rsidRPr="00580BC0">
        <w:rPr>
          <w:rFonts w:ascii="Times New Roman" w:hAnsi="Times New Roman" w:cs="Times New Roman"/>
        </w:rPr>
        <w:t>eventuale diritto al risarcimento del danno e l'applicazione di eventuali penali.</w:t>
      </w:r>
    </w:p>
    <w:p w14:paraId="5D4E4BA5" w14:textId="77777777" w:rsidR="00505AFF" w:rsidRPr="00580BC0" w:rsidRDefault="00505AFF" w:rsidP="00505AFF">
      <w:pPr>
        <w:pStyle w:val="Corpotesto"/>
        <w:spacing w:before="39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1FB8F10E" w14:textId="77777777" w:rsidR="00505AFF" w:rsidRPr="00580BC0" w:rsidRDefault="00505AFF" w:rsidP="00505AFF">
      <w:pPr>
        <w:pStyle w:val="Corpotesto"/>
        <w:spacing w:before="1"/>
        <w:ind w:left="0" w:right="5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Articolo</w:t>
      </w:r>
      <w:r w:rsidRPr="00580BC0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10"/>
          <w:sz w:val="22"/>
          <w:szCs w:val="22"/>
        </w:rPr>
        <w:t>5</w:t>
      </w:r>
    </w:p>
    <w:p w14:paraId="15046015" w14:textId="77777777" w:rsidR="00505AFF" w:rsidRPr="00580BC0" w:rsidRDefault="00505AFF" w:rsidP="00505AFF">
      <w:pPr>
        <w:pStyle w:val="Corpotesto"/>
        <w:spacing w:before="43"/>
        <w:ind w:left="5" w:right="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Obblighi</w:t>
      </w:r>
      <w:r w:rsidRPr="00580BC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580BC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Nord</w:t>
      </w:r>
      <w:r w:rsidRPr="00580BC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Milano</w:t>
      </w:r>
      <w:r w:rsidRPr="00580BC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2"/>
          <w:sz w:val="22"/>
          <w:szCs w:val="22"/>
        </w:rPr>
        <w:t>Ambiente</w:t>
      </w:r>
    </w:p>
    <w:p w14:paraId="63E6CFBB" w14:textId="77777777" w:rsidR="00505AFF" w:rsidRPr="00580BC0" w:rsidRDefault="00505AFF" w:rsidP="00505AFF">
      <w:pPr>
        <w:pStyle w:val="Paragrafoelenco"/>
        <w:numPr>
          <w:ilvl w:val="1"/>
          <w:numId w:val="2"/>
        </w:numPr>
        <w:tabs>
          <w:tab w:val="left" w:pos="818"/>
        </w:tabs>
        <w:spacing w:before="43" w:line="276" w:lineRule="auto"/>
        <w:ind w:right="159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Nord Milano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Ambiente si obbliga a rispettare i</w:t>
      </w:r>
      <w:r w:rsidRPr="00580BC0">
        <w:rPr>
          <w:rFonts w:ascii="Times New Roman" w:hAnsi="Times New Roman" w:cs="Times New Roman"/>
          <w:spacing w:val="-2"/>
        </w:rPr>
        <w:t xml:space="preserve"> </w:t>
      </w:r>
      <w:r w:rsidRPr="00580BC0">
        <w:rPr>
          <w:rFonts w:ascii="Times New Roman" w:hAnsi="Times New Roman" w:cs="Times New Roman"/>
        </w:rPr>
        <w:t>principi di lealtà, trasparenza e correttezza e ad attivare procedimenti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disciplinari nei confronti dei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propri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soggetti - a vario titolo intervenuti nel procedimento di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affidamento e nell‘esecuzione del contratto - in caso di violazione di</w:t>
      </w:r>
      <w:r w:rsidRPr="00580BC0">
        <w:rPr>
          <w:rFonts w:ascii="Times New Roman" w:hAnsi="Times New Roman" w:cs="Times New Roman"/>
          <w:spacing w:val="-1"/>
        </w:rPr>
        <w:t xml:space="preserve"> </w:t>
      </w:r>
      <w:r w:rsidRPr="00580BC0">
        <w:rPr>
          <w:rFonts w:ascii="Times New Roman" w:hAnsi="Times New Roman" w:cs="Times New Roman"/>
        </w:rPr>
        <w:t>detti principi</w:t>
      </w:r>
    </w:p>
    <w:p w14:paraId="28BC2B6D" w14:textId="77777777" w:rsidR="00505AFF" w:rsidRPr="00580BC0" w:rsidRDefault="00505AFF" w:rsidP="00505AFF">
      <w:pPr>
        <w:spacing w:line="276" w:lineRule="auto"/>
        <w:jc w:val="both"/>
        <w:rPr>
          <w:rFonts w:ascii="Times New Roman" w:hAnsi="Times New Roman" w:cs="Times New Roman"/>
        </w:rPr>
        <w:sectPr w:rsidR="00505AFF" w:rsidRPr="00580BC0" w:rsidSect="00505AFF">
          <w:pgSz w:w="11900" w:h="16840"/>
          <w:pgMar w:top="1380" w:right="960" w:bottom="600" w:left="1020" w:header="0" w:footer="404" w:gutter="0"/>
          <w:cols w:space="720"/>
        </w:sectPr>
      </w:pPr>
    </w:p>
    <w:p w14:paraId="35079125" w14:textId="77777777" w:rsidR="00505AFF" w:rsidRPr="00580BC0" w:rsidRDefault="00505AFF" w:rsidP="00505AFF">
      <w:pPr>
        <w:pStyle w:val="Corpotesto"/>
        <w:spacing w:before="35" w:line="276" w:lineRule="auto"/>
        <w:ind w:right="163"/>
        <w:rPr>
          <w:rFonts w:ascii="Times New Roman" w:hAnsi="Times New Roman" w:cs="Times New Roman"/>
          <w:sz w:val="22"/>
          <w:szCs w:val="22"/>
        </w:rPr>
      </w:pPr>
    </w:p>
    <w:p w14:paraId="55DABD0D" w14:textId="6A1A8EAB" w:rsidR="00505AFF" w:rsidRPr="00580BC0" w:rsidRDefault="00505AFF" w:rsidP="00505AFF">
      <w:pPr>
        <w:pStyle w:val="Corpotesto"/>
        <w:spacing w:before="35" w:line="276" w:lineRule="auto"/>
        <w:ind w:right="163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sz w:val="22"/>
          <w:szCs w:val="22"/>
        </w:rPr>
        <w:t>e, in particolare, qualora riscontri la violazione di prescrizioni comportamentali stabilite da Nord Milano Ambiente, ed inerenti l</w:t>
      </w:r>
      <w:r w:rsidR="005C2DD5" w:rsidRPr="00580BC0">
        <w:rPr>
          <w:rFonts w:ascii="Times New Roman" w:hAnsi="Times New Roman" w:cs="Times New Roman"/>
          <w:sz w:val="22"/>
          <w:szCs w:val="22"/>
        </w:rPr>
        <w:t>’</w:t>
      </w:r>
      <w:r w:rsidRPr="00580BC0">
        <w:rPr>
          <w:rFonts w:ascii="Times New Roman" w:hAnsi="Times New Roman" w:cs="Times New Roman"/>
          <w:sz w:val="22"/>
          <w:szCs w:val="22"/>
        </w:rPr>
        <w:t xml:space="preserve">ambito del presente Patto di integrità, nella propria </w:t>
      </w:r>
      <w:r w:rsidRPr="00580BC0">
        <w:rPr>
          <w:rFonts w:ascii="Times New Roman" w:hAnsi="Times New Roman" w:cs="Times New Roman"/>
          <w:spacing w:val="-2"/>
          <w:sz w:val="22"/>
          <w:szCs w:val="22"/>
        </w:rPr>
        <w:t>regolamentazione.</w:t>
      </w:r>
    </w:p>
    <w:p w14:paraId="43938E5D" w14:textId="77777777" w:rsidR="00505AFF" w:rsidRPr="00580BC0" w:rsidRDefault="00505AFF" w:rsidP="00505AFF">
      <w:pPr>
        <w:pStyle w:val="Paragrafoelenco"/>
        <w:numPr>
          <w:ilvl w:val="1"/>
          <w:numId w:val="2"/>
        </w:numPr>
        <w:tabs>
          <w:tab w:val="left" w:pos="818"/>
        </w:tabs>
        <w:spacing w:before="2" w:line="276" w:lineRule="auto"/>
        <w:ind w:right="159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Qualora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Nord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Milano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Ambiente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riceva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una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segnalazione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in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merito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condotte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anomale,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poste in essere dal proprio personale in relazione al procedimento di gara ed alle fasi di esecuzione del contratto,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aprirà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un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procedimento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istruttorio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per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la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verifica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della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suddetta</w:t>
      </w:r>
      <w:r w:rsidRPr="00580BC0">
        <w:rPr>
          <w:rFonts w:ascii="Times New Roman" w:hAnsi="Times New Roman" w:cs="Times New Roman"/>
          <w:spacing w:val="-12"/>
        </w:rPr>
        <w:t xml:space="preserve"> </w:t>
      </w:r>
      <w:r w:rsidRPr="00580BC0">
        <w:rPr>
          <w:rFonts w:ascii="Times New Roman" w:hAnsi="Times New Roman" w:cs="Times New Roman"/>
        </w:rPr>
        <w:t>segnalazione,</w:t>
      </w:r>
      <w:r w:rsidRPr="00580BC0">
        <w:rPr>
          <w:rFonts w:ascii="Times New Roman" w:hAnsi="Times New Roman" w:cs="Times New Roman"/>
          <w:spacing w:val="-13"/>
        </w:rPr>
        <w:t xml:space="preserve"> </w:t>
      </w:r>
      <w:r w:rsidRPr="00580BC0">
        <w:rPr>
          <w:rFonts w:ascii="Times New Roman" w:hAnsi="Times New Roman" w:cs="Times New Roman"/>
        </w:rPr>
        <w:t>nel</w:t>
      </w:r>
      <w:r w:rsidRPr="00580BC0">
        <w:rPr>
          <w:rFonts w:ascii="Times New Roman" w:hAnsi="Times New Roman" w:cs="Times New Roman"/>
          <w:spacing w:val="-14"/>
        </w:rPr>
        <w:t xml:space="preserve"> </w:t>
      </w:r>
      <w:r w:rsidRPr="00580BC0">
        <w:rPr>
          <w:rFonts w:ascii="Times New Roman" w:hAnsi="Times New Roman" w:cs="Times New Roman"/>
        </w:rPr>
        <w:t>rispetto del principio del contraddittorio.</w:t>
      </w:r>
    </w:p>
    <w:p w14:paraId="0EC95C2E" w14:textId="77777777" w:rsidR="00505AFF" w:rsidRPr="00580BC0" w:rsidRDefault="00505AFF" w:rsidP="00505AFF">
      <w:pPr>
        <w:pStyle w:val="Corpotesto"/>
        <w:spacing w:before="4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5DE214BF" w14:textId="77777777" w:rsidR="00505AFF" w:rsidRPr="00580BC0" w:rsidRDefault="00505AFF" w:rsidP="00505AFF">
      <w:pPr>
        <w:pStyle w:val="Corpotesto"/>
        <w:ind w:left="0" w:right="5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Articolo</w:t>
      </w:r>
      <w:r w:rsidRPr="00580BC0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10"/>
          <w:sz w:val="22"/>
          <w:szCs w:val="22"/>
        </w:rPr>
        <w:t>6</w:t>
      </w:r>
    </w:p>
    <w:p w14:paraId="4542BA87" w14:textId="77777777" w:rsidR="00505AFF" w:rsidRPr="00580BC0" w:rsidRDefault="00505AFF" w:rsidP="00505AFF">
      <w:pPr>
        <w:pStyle w:val="Corpotesto"/>
        <w:spacing w:before="45"/>
        <w:ind w:left="0" w:right="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0BC0">
        <w:rPr>
          <w:rFonts w:ascii="Times New Roman" w:hAnsi="Times New Roman" w:cs="Times New Roman"/>
          <w:b/>
          <w:bCs/>
          <w:sz w:val="22"/>
          <w:szCs w:val="22"/>
        </w:rPr>
        <w:t>Efficacia</w:t>
      </w:r>
      <w:r w:rsidRPr="00580BC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del</w:t>
      </w:r>
      <w:r w:rsidRPr="00580BC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patto</w:t>
      </w:r>
      <w:r w:rsidRPr="00580BC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580BC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580BC0">
        <w:rPr>
          <w:rFonts w:ascii="Times New Roman" w:hAnsi="Times New Roman" w:cs="Times New Roman"/>
          <w:b/>
          <w:bCs/>
          <w:spacing w:val="-2"/>
          <w:sz w:val="22"/>
          <w:szCs w:val="22"/>
        </w:rPr>
        <w:t>integrità</w:t>
      </w:r>
    </w:p>
    <w:p w14:paraId="2BFAB066" w14:textId="77777777" w:rsidR="00505AFF" w:rsidRPr="00580BC0" w:rsidRDefault="00505AFF" w:rsidP="00505AFF">
      <w:pPr>
        <w:pStyle w:val="Paragrafoelenco"/>
        <w:numPr>
          <w:ilvl w:val="1"/>
          <w:numId w:val="1"/>
        </w:numPr>
        <w:tabs>
          <w:tab w:val="left" w:pos="818"/>
        </w:tabs>
        <w:spacing w:before="43" w:line="278" w:lineRule="auto"/>
        <w:ind w:right="162" w:firstLine="0"/>
        <w:jc w:val="both"/>
        <w:rPr>
          <w:rFonts w:ascii="Times New Roman" w:hAnsi="Times New Roman" w:cs="Times New Roman"/>
        </w:rPr>
      </w:pPr>
      <w:r w:rsidRPr="00580BC0">
        <w:rPr>
          <w:rFonts w:ascii="Times New Roman" w:hAnsi="Times New Roman" w:cs="Times New Roman"/>
        </w:rPr>
        <w:t>Il Patto di integrità e le relative sanzioni si applicano dall‘inizio della proceduta di gara fino all‘integrale esecuzione del contratto stipulato in esito alla proceduta medesima.</w:t>
      </w:r>
    </w:p>
    <w:p w14:paraId="4B4E0D59" w14:textId="77777777" w:rsidR="00505AFF" w:rsidRPr="00580BC0" w:rsidRDefault="00505AFF" w:rsidP="00505AFF">
      <w:pPr>
        <w:pStyle w:val="Corpotesto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0C62F670" w14:textId="77777777" w:rsidR="00505AFF" w:rsidRPr="00580BC0" w:rsidRDefault="00505AFF" w:rsidP="00505AFF">
      <w:pPr>
        <w:pStyle w:val="Corpotesto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4B94D7C4" w14:textId="77777777" w:rsidR="00505AFF" w:rsidRPr="00580BC0" w:rsidRDefault="00505AFF" w:rsidP="00505AFF">
      <w:pPr>
        <w:pStyle w:val="Corpotesto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28265312" w14:textId="77777777" w:rsidR="00505AFF" w:rsidRPr="00580BC0" w:rsidRDefault="00505AFF" w:rsidP="00505AFF">
      <w:pPr>
        <w:pStyle w:val="Corpotesto"/>
        <w:spacing w:before="172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614D9D59" w14:textId="7D0777AB" w:rsidR="00505AFF" w:rsidRPr="00580BC0" w:rsidRDefault="00580BC0" w:rsidP="00505AFF">
      <w:pPr>
        <w:tabs>
          <w:tab w:val="left" w:pos="5776"/>
        </w:tabs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</w:t>
      </w:r>
      <w:r w:rsidR="00505AFF" w:rsidRPr="00580BC0">
        <w:rPr>
          <w:rFonts w:ascii="Times New Roman" w:hAnsi="Times New Roman" w:cs="Times New Roman"/>
          <w:spacing w:val="-2"/>
        </w:rPr>
        <w:t>(</w:t>
      </w:r>
      <w:r w:rsidR="00505AFF" w:rsidRPr="00580BC0">
        <w:rPr>
          <w:rFonts w:ascii="Times New Roman" w:hAnsi="Times New Roman" w:cs="Times New Roman"/>
          <w:i/>
          <w:spacing w:val="-2"/>
        </w:rPr>
        <w:t>luogo,</w:t>
      </w:r>
      <w:r w:rsidR="00505AFF" w:rsidRPr="00580BC0">
        <w:rPr>
          <w:rFonts w:ascii="Times New Roman" w:hAnsi="Times New Roman" w:cs="Times New Roman"/>
          <w:i/>
        </w:rPr>
        <w:t xml:space="preserve"> </w:t>
      </w:r>
      <w:r w:rsidR="00505AFF" w:rsidRPr="00580BC0">
        <w:rPr>
          <w:rFonts w:ascii="Times New Roman" w:hAnsi="Times New Roman" w:cs="Times New Roman"/>
          <w:i/>
          <w:spacing w:val="-2"/>
        </w:rPr>
        <w:t>data</w:t>
      </w:r>
      <w:r w:rsidR="00505AFF" w:rsidRPr="00580BC0">
        <w:rPr>
          <w:rFonts w:ascii="Times New Roman" w:hAnsi="Times New Roman" w:cs="Times New Roman"/>
          <w:spacing w:val="-2"/>
        </w:rPr>
        <w:t>)</w:t>
      </w:r>
      <w:r w:rsidR="00505AFF" w:rsidRPr="00580B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="00505AFF" w:rsidRPr="00580BC0">
        <w:rPr>
          <w:rFonts w:ascii="Times New Roman" w:hAnsi="Times New Roman" w:cs="Times New Roman"/>
        </w:rPr>
        <w:t>(</w:t>
      </w:r>
      <w:r w:rsidR="00505AFF" w:rsidRPr="00580BC0">
        <w:rPr>
          <w:rFonts w:ascii="Times New Roman" w:hAnsi="Times New Roman" w:cs="Times New Roman"/>
          <w:i/>
        </w:rPr>
        <w:t>firma</w:t>
      </w:r>
      <w:r w:rsidR="00505AFF" w:rsidRPr="00580BC0">
        <w:rPr>
          <w:rFonts w:ascii="Times New Roman" w:hAnsi="Times New Roman" w:cs="Times New Roman"/>
          <w:i/>
          <w:spacing w:val="-8"/>
        </w:rPr>
        <w:t xml:space="preserve"> </w:t>
      </w:r>
      <w:r w:rsidR="00505AFF" w:rsidRPr="00580BC0">
        <w:rPr>
          <w:rFonts w:ascii="Times New Roman" w:hAnsi="Times New Roman" w:cs="Times New Roman"/>
          <w:i/>
        </w:rPr>
        <w:t>per</w:t>
      </w:r>
      <w:r w:rsidR="00505AFF" w:rsidRPr="00580BC0">
        <w:rPr>
          <w:rFonts w:ascii="Times New Roman" w:hAnsi="Times New Roman" w:cs="Times New Roman"/>
          <w:i/>
          <w:spacing w:val="-6"/>
        </w:rPr>
        <w:t xml:space="preserve"> </w:t>
      </w:r>
      <w:r w:rsidR="00505AFF" w:rsidRPr="00580BC0">
        <w:rPr>
          <w:rFonts w:ascii="Times New Roman" w:hAnsi="Times New Roman" w:cs="Times New Roman"/>
          <w:i/>
          <w:spacing w:val="-2"/>
        </w:rPr>
        <w:t>esteso</w:t>
      </w:r>
      <w:r w:rsidR="00505AFF" w:rsidRPr="00580BC0">
        <w:rPr>
          <w:rFonts w:ascii="Times New Roman" w:hAnsi="Times New Roman" w:cs="Times New Roman"/>
          <w:spacing w:val="-2"/>
        </w:rPr>
        <w:t>)</w:t>
      </w:r>
    </w:p>
    <w:p w14:paraId="799A47EE" w14:textId="77777777" w:rsidR="00505AFF" w:rsidRPr="00580BC0" w:rsidRDefault="00505AFF" w:rsidP="00505AFF">
      <w:pPr>
        <w:pStyle w:val="Corpotesto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2EC6652E" w14:textId="77777777" w:rsidR="00505AFF" w:rsidRPr="00580BC0" w:rsidRDefault="00505AFF" w:rsidP="00505AFF">
      <w:pPr>
        <w:pStyle w:val="Corpotesto"/>
        <w:spacing w:before="130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580BC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2468F6" wp14:editId="6BDB5146">
                <wp:simplePos x="0" y="0"/>
                <wp:positionH relativeFrom="page">
                  <wp:posOffset>719310</wp:posOffset>
                </wp:positionH>
                <wp:positionV relativeFrom="paragraph">
                  <wp:posOffset>252819</wp:posOffset>
                </wp:positionV>
                <wp:extent cx="227838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7954" y="0"/>
                              </a:lnTo>
                            </a:path>
                          </a:pathLst>
                        </a:custGeom>
                        <a:ln w="9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099E" id="Graphic 69" o:spid="_x0000_s1026" style="position:absolute;margin-left:56.65pt;margin-top:19.9pt;width:179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" path="m,l2277954,e" filled="f" strokeweight=".27472mm">
                <v:path arrowok="t"/>
                <w10:wrap type="topAndBottom" anchorx="page"/>
              </v:shape>
            </w:pict>
          </mc:Fallback>
        </mc:AlternateContent>
      </w:r>
      <w:r w:rsidRPr="00580BC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C9D534" wp14:editId="7504FF95">
                <wp:simplePos x="0" y="0"/>
                <wp:positionH relativeFrom="page">
                  <wp:posOffset>4315832</wp:posOffset>
                </wp:positionH>
                <wp:positionV relativeFrom="paragraph">
                  <wp:posOffset>252819</wp:posOffset>
                </wp:positionV>
                <wp:extent cx="227838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8081" y="0"/>
                              </a:lnTo>
                            </a:path>
                          </a:pathLst>
                        </a:custGeom>
                        <a:ln w="9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832D7" id="Graphic 70" o:spid="_x0000_s1026" style="position:absolute;margin-left:339.85pt;margin-top:19.9pt;width:179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" path="m,l2278081,e" filled="f" strokeweight=".27472mm">
                <v:path arrowok="t"/>
                <w10:wrap type="topAndBottom" anchorx="page"/>
              </v:shape>
            </w:pict>
          </mc:Fallback>
        </mc:AlternateContent>
      </w:r>
    </w:p>
    <w:p w14:paraId="430AE92D" w14:textId="77777777" w:rsidR="00505AFF" w:rsidRPr="00580BC0" w:rsidRDefault="00505AFF" w:rsidP="001018FE">
      <w:pPr>
        <w:rPr>
          <w:rFonts w:ascii="Times New Roman" w:hAnsi="Times New Roman" w:cs="Times New Roman"/>
        </w:rPr>
      </w:pPr>
    </w:p>
    <w:sectPr w:rsidR="00505AFF" w:rsidRPr="00580BC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FE9A" w14:textId="77777777" w:rsidR="002A1B74" w:rsidRDefault="002A1B74" w:rsidP="003612DF">
      <w:pPr>
        <w:spacing w:after="0" w:line="240" w:lineRule="auto"/>
      </w:pPr>
      <w:r>
        <w:separator/>
      </w:r>
    </w:p>
  </w:endnote>
  <w:endnote w:type="continuationSeparator" w:id="0">
    <w:p w14:paraId="2B641DA5" w14:textId="77777777" w:rsidR="002A1B74" w:rsidRDefault="002A1B74" w:rsidP="0036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(Corpo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26"/>
      <w:gridCol w:w="2194"/>
    </w:tblGrid>
    <w:tr w:rsidR="00505AFF" w14:paraId="26F5EE0D" w14:textId="77777777" w:rsidTr="005042BF">
      <w:tc>
        <w:tcPr>
          <w:tcW w:w="9209" w:type="dxa"/>
          <w:vAlign w:val="center"/>
        </w:tcPr>
        <w:p w14:paraId="373A4761" w14:textId="77777777" w:rsidR="00505AFF" w:rsidRDefault="00505AFF" w:rsidP="00505AFF">
          <w:r>
            <w:rPr>
              <w:rFonts w:cstheme="minorHAnsi"/>
              <w:b/>
              <w:color w:val="2E74B5"/>
              <w:sz w:val="16"/>
              <w:szCs w:val="16"/>
            </w:rPr>
            <w:t>Nord Milano Ambiente S.p.A. società unipersonale</w:t>
          </w:r>
        </w:p>
        <w:p w14:paraId="51D1386B" w14:textId="77777777" w:rsidR="00505AFF" w:rsidRDefault="00505AFF" w:rsidP="00505AFF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Soggetta a direzione e controllo da parte del Comune di Cinisello Balsamo                                              </w:t>
          </w:r>
        </w:p>
        <w:p w14:paraId="626E3517" w14:textId="77777777" w:rsidR="00505AFF" w:rsidRDefault="00505AFF" w:rsidP="00505AFF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Sede Legale, Amministrativa ed Operativa                                                                                                       </w:t>
          </w:r>
        </w:p>
        <w:p w14:paraId="38F7937D" w14:textId="77777777" w:rsidR="00505AFF" w:rsidRDefault="00505AFF" w:rsidP="00505AFF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>Via Modigliani 5 - 20092 Cinisello Balsamo</w:t>
          </w:r>
        </w:p>
        <w:p w14:paraId="0CE1FDFA" w14:textId="77777777" w:rsidR="00505AFF" w:rsidRDefault="00505AFF" w:rsidP="00505AFF">
          <w:pPr>
            <w:pStyle w:val="Pidipagina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Capitale Sociale € 2.000.000,00</w:t>
          </w:r>
        </w:p>
        <w:p w14:paraId="54D911F2" w14:textId="77777777" w:rsidR="00505AFF" w:rsidRDefault="00505AFF" w:rsidP="00505AFF">
          <w:pPr>
            <w:pStyle w:val="Pidipagina"/>
          </w:pPr>
          <w:r>
            <w:rPr>
              <w:rFonts w:cstheme="minorHAnsi"/>
              <w:sz w:val="16"/>
              <w:szCs w:val="16"/>
            </w:rPr>
            <w:t>P.IVA C.F.  03145720961  -  REA di Milano 1646498</w:t>
          </w:r>
        </w:p>
      </w:tc>
      <w:tc>
        <w:tcPr>
          <w:tcW w:w="419" w:type="dxa"/>
          <w:vAlign w:val="center"/>
        </w:tcPr>
        <w:p w14:paraId="26925E9C" w14:textId="77777777" w:rsidR="00505AFF" w:rsidRDefault="00505AFF" w:rsidP="00505AFF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noProof/>
              <w:sz w:val="16"/>
              <w:szCs w:val="16"/>
              <w:lang w:eastAsia="it-IT"/>
            </w:rPr>
            <w:drawing>
              <wp:inline distT="0" distB="0" distL="0" distR="0" wp14:anchorId="43BA27E3" wp14:editId="57990E06">
                <wp:extent cx="857250" cy="575672"/>
                <wp:effectExtent l="0" t="0" r="0" b="0"/>
                <wp:docPr id="397668833" name="Immagine 397668833" descr="Immagine che contiene testo, Carattere, schermata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68833" name="Immagine 397668833" descr="Immagine che contiene testo, Carattere, schermata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167" cy="587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445D83" w14:textId="77777777" w:rsidR="00505AFF" w:rsidRDefault="00505AFF" w:rsidP="00505AFF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>Numero Verde 800 42.17.38</w:t>
          </w:r>
        </w:p>
        <w:p w14:paraId="51C4586F" w14:textId="77777777" w:rsidR="00505AFF" w:rsidRDefault="00580BC0" w:rsidP="00505AFF">
          <w:pPr>
            <w:pStyle w:val="Pidipagina"/>
            <w:rPr>
              <w:rStyle w:val="Collegamentoipertestuale"/>
              <w:rFonts w:cs="Calibri (Corpo)"/>
              <w:color w:val="auto"/>
              <w:sz w:val="16"/>
              <w:szCs w:val="16"/>
              <w:u w:val="none"/>
            </w:rPr>
          </w:pPr>
          <w:hyperlink r:id="rId2">
            <w:r w:rsidR="00505AFF">
              <w:rPr>
                <w:rStyle w:val="Collegamentoipertestuale"/>
                <w:rFonts w:cs="Calibri (Corpo)"/>
                <w:sz w:val="16"/>
                <w:szCs w:val="16"/>
              </w:rPr>
              <w:t>info@nordmilanoambiente.eu</w:t>
            </w:r>
          </w:hyperlink>
        </w:p>
        <w:p w14:paraId="74817F1A" w14:textId="77777777" w:rsidR="00505AFF" w:rsidRPr="00C41CB2" w:rsidRDefault="00580BC0" w:rsidP="00505AFF">
          <w:pPr>
            <w:pStyle w:val="Pidipagina"/>
            <w:rPr>
              <w:rFonts w:cstheme="minorHAnsi"/>
              <w:sz w:val="16"/>
              <w:szCs w:val="16"/>
            </w:rPr>
          </w:pPr>
          <w:hyperlink r:id="rId3">
            <w:r w:rsidR="00505AFF">
              <w:rPr>
                <w:rStyle w:val="Collegamentoipertestuale"/>
                <w:rFonts w:cs="Calibri (Corpo)"/>
                <w:sz w:val="16"/>
                <w:szCs w:val="16"/>
              </w:rPr>
              <w:t>nordmilanoambiente@pec.it</w:t>
            </w:r>
          </w:hyperlink>
        </w:p>
      </w:tc>
    </w:tr>
  </w:tbl>
  <w:p w14:paraId="68A523D5" w14:textId="77777777" w:rsidR="00505AFF" w:rsidRDefault="00505A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4"/>
      <w:gridCol w:w="2194"/>
    </w:tblGrid>
    <w:tr w:rsidR="00C41CB2" w14:paraId="43DBFF5E" w14:textId="77777777" w:rsidTr="001018FE">
      <w:tc>
        <w:tcPr>
          <w:tcW w:w="9209" w:type="dxa"/>
          <w:vAlign w:val="center"/>
        </w:tcPr>
        <w:p w14:paraId="5D88DC99" w14:textId="77777777" w:rsidR="00C41CB2" w:rsidRDefault="00C41CB2" w:rsidP="00C41CB2">
          <w:r>
            <w:rPr>
              <w:rFonts w:cstheme="minorHAnsi"/>
              <w:b/>
              <w:color w:val="2E74B5"/>
              <w:sz w:val="16"/>
              <w:szCs w:val="16"/>
            </w:rPr>
            <w:t>Nord Milano Ambiente S.p.A. società unipersonale</w:t>
          </w:r>
        </w:p>
        <w:p w14:paraId="6683B584" w14:textId="77777777" w:rsidR="00C41CB2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Soggetta a direzione e controllo da parte del Comune di Cinisello Balsamo                                              </w:t>
          </w:r>
        </w:p>
        <w:p w14:paraId="65D78448" w14:textId="77777777" w:rsidR="00C41CB2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Sede Legale, Amministrativa ed Operativa                                                                                                       </w:t>
          </w:r>
        </w:p>
        <w:p w14:paraId="17FABD9D" w14:textId="4029C59B" w:rsidR="00C41CB2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>Via Modigliani 5 - 20092 Cinisello Balsamo</w:t>
          </w:r>
        </w:p>
        <w:p w14:paraId="79E35EB7" w14:textId="77777777" w:rsidR="00C41CB2" w:rsidRDefault="00C41CB2" w:rsidP="00C41CB2">
          <w:pPr>
            <w:pStyle w:val="Pidipagina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Capitale Sociale € 2.000.000,00</w:t>
          </w:r>
        </w:p>
        <w:p w14:paraId="46A49739" w14:textId="241CA49A" w:rsidR="00C41CB2" w:rsidRDefault="00C41CB2" w:rsidP="00C41CB2">
          <w:pPr>
            <w:pStyle w:val="Pidipagina"/>
          </w:pPr>
          <w:r>
            <w:rPr>
              <w:rFonts w:cstheme="minorHAnsi"/>
              <w:sz w:val="16"/>
              <w:szCs w:val="16"/>
            </w:rPr>
            <w:t>P.IVA C.F.  03145720961  -  REA di Milano 1646498</w:t>
          </w:r>
        </w:p>
      </w:tc>
      <w:tc>
        <w:tcPr>
          <w:tcW w:w="419" w:type="dxa"/>
          <w:vAlign w:val="center"/>
        </w:tcPr>
        <w:p w14:paraId="7E177178" w14:textId="3A9EBC87" w:rsidR="00C41CB2" w:rsidRDefault="00AD373F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noProof/>
              <w:sz w:val="16"/>
              <w:szCs w:val="16"/>
              <w:lang w:eastAsia="it-IT"/>
            </w:rPr>
            <w:drawing>
              <wp:inline distT="0" distB="0" distL="0" distR="0" wp14:anchorId="76B36C7E" wp14:editId="5D24F183">
                <wp:extent cx="857250" cy="575672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167" cy="587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844403" w14:textId="77777777" w:rsidR="00C41CB2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theme="minorHAnsi"/>
              <w:bCs/>
              <w:sz w:val="16"/>
              <w:szCs w:val="16"/>
            </w:rPr>
          </w:pPr>
          <w:r>
            <w:rPr>
              <w:rFonts w:cstheme="minorHAnsi"/>
              <w:bCs/>
              <w:sz w:val="16"/>
              <w:szCs w:val="16"/>
            </w:rPr>
            <w:t>Numero Verde 800 42.17.38</w:t>
          </w:r>
        </w:p>
        <w:p w14:paraId="4B1503BD" w14:textId="77777777" w:rsidR="00C41CB2" w:rsidRDefault="00580BC0" w:rsidP="00C41CB2">
          <w:pPr>
            <w:pStyle w:val="Pidipagina"/>
            <w:rPr>
              <w:rStyle w:val="Collegamentoipertestuale"/>
              <w:rFonts w:cs="Calibri (Corpo)"/>
              <w:color w:val="auto"/>
              <w:sz w:val="16"/>
              <w:szCs w:val="16"/>
              <w:u w:val="none"/>
            </w:rPr>
          </w:pPr>
          <w:hyperlink r:id="rId2">
            <w:r w:rsidR="00C41CB2">
              <w:rPr>
                <w:rStyle w:val="Collegamentoipertestuale"/>
                <w:rFonts w:cs="Calibri (Corpo)"/>
                <w:sz w:val="16"/>
                <w:szCs w:val="16"/>
              </w:rPr>
              <w:t>info@nordmilanoambiente.eu</w:t>
            </w:r>
          </w:hyperlink>
        </w:p>
        <w:p w14:paraId="334A48EA" w14:textId="003D54D0" w:rsidR="00C41CB2" w:rsidRPr="00C41CB2" w:rsidRDefault="00580BC0" w:rsidP="00C41CB2">
          <w:pPr>
            <w:pStyle w:val="Pidipagina"/>
            <w:rPr>
              <w:rFonts w:cstheme="minorHAnsi"/>
              <w:sz w:val="16"/>
              <w:szCs w:val="16"/>
            </w:rPr>
          </w:pPr>
          <w:hyperlink r:id="rId3">
            <w:r w:rsidR="00C41CB2">
              <w:rPr>
                <w:rStyle w:val="Collegamentoipertestuale"/>
                <w:rFonts w:cs="Calibri (Corpo)"/>
                <w:sz w:val="16"/>
                <w:szCs w:val="16"/>
              </w:rPr>
              <w:t>nordmilanoambiente@pec.it</w:t>
            </w:r>
          </w:hyperlink>
        </w:p>
      </w:tc>
    </w:tr>
  </w:tbl>
  <w:p w14:paraId="5428C76D" w14:textId="77777777" w:rsidR="00C41CB2" w:rsidRDefault="00C41C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C415" w14:textId="77777777" w:rsidR="002A1B74" w:rsidRDefault="002A1B74" w:rsidP="003612DF">
      <w:pPr>
        <w:spacing w:after="0" w:line="240" w:lineRule="auto"/>
      </w:pPr>
      <w:r>
        <w:separator/>
      </w:r>
    </w:p>
  </w:footnote>
  <w:footnote w:type="continuationSeparator" w:id="0">
    <w:p w14:paraId="0C3D7ECD" w14:textId="77777777" w:rsidR="002A1B74" w:rsidRDefault="002A1B74" w:rsidP="0036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FF95" w14:textId="77777777" w:rsidR="00505AFF" w:rsidRDefault="00505AFF">
    <w:pPr>
      <w:pStyle w:val="Intestazione"/>
    </w:pPr>
  </w:p>
  <w:p w14:paraId="5F3D845F" w14:textId="560C26AC" w:rsidR="00505AFF" w:rsidRDefault="00505AFF">
    <w:pPr>
      <w:pStyle w:val="Intestazione"/>
    </w:pPr>
    <w:r>
      <w:rPr>
        <w:noProof/>
        <w:lang w:eastAsia="it-IT"/>
      </w:rPr>
      <w:drawing>
        <wp:inline distT="0" distB="0" distL="0" distR="0" wp14:anchorId="2B347F7C" wp14:editId="180B7A36">
          <wp:extent cx="1971675" cy="563336"/>
          <wp:effectExtent l="0" t="0" r="0" b="8255"/>
          <wp:docPr id="1065065022" name="Immagine 106506502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65022" name="Immagine 1065065022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431" cy="57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1D70" w14:textId="48979A6C" w:rsidR="003612DF" w:rsidRDefault="003612DF">
    <w:pPr>
      <w:pStyle w:val="Intestazione"/>
    </w:pPr>
    <w:r>
      <w:rPr>
        <w:noProof/>
        <w:lang w:eastAsia="it-IT"/>
      </w:rPr>
      <w:drawing>
        <wp:inline distT="0" distB="0" distL="0" distR="0" wp14:anchorId="7B0C026A" wp14:editId="7CA26BF8">
          <wp:extent cx="1971675" cy="563336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431" cy="57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027"/>
    <w:multiLevelType w:val="multilevel"/>
    <w:tmpl w:val="50C29A3A"/>
    <w:lvl w:ilvl="0">
      <w:start w:val="2"/>
      <w:numFmt w:val="decimal"/>
      <w:lvlText w:val="%1."/>
      <w:lvlJc w:val="left"/>
      <w:pPr>
        <w:ind w:left="396" w:hanging="1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457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15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73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1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88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6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0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2A4440B7"/>
    <w:multiLevelType w:val="multilevel"/>
    <w:tmpl w:val="EF565E6E"/>
    <w:lvl w:ilvl="0">
      <w:start w:val="5"/>
      <w:numFmt w:val="decimal"/>
      <w:lvlText w:val="%1"/>
      <w:lvlJc w:val="left"/>
      <w:pPr>
        <w:ind w:left="112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80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0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3A587226"/>
    <w:multiLevelType w:val="multilevel"/>
    <w:tmpl w:val="BC72E8AC"/>
    <w:lvl w:ilvl="0">
      <w:start w:val="2"/>
      <w:numFmt w:val="decimal"/>
      <w:lvlText w:val="%1"/>
      <w:lvlJc w:val="left"/>
      <w:pPr>
        <w:ind w:left="875" w:hanging="76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75" w:hanging="7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88" w:hanging="7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2" w:hanging="7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6" w:hanging="7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0" w:hanging="7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4" w:hanging="7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7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2" w:hanging="764"/>
      </w:pPr>
      <w:rPr>
        <w:rFonts w:hint="default"/>
        <w:lang w:val="it-IT" w:eastAsia="en-US" w:bidi="ar-SA"/>
      </w:rPr>
    </w:lvl>
  </w:abstractNum>
  <w:abstractNum w:abstractNumId="3" w15:restartNumberingAfterBreak="0">
    <w:nsid w:val="3F4341A5"/>
    <w:multiLevelType w:val="multilevel"/>
    <w:tmpl w:val="2CA2CAAA"/>
    <w:lvl w:ilvl="0">
      <w:start w:val="1"/>
      <w:numFmt w:val="decimal"/>
      <w:lvlText w:val="%1"/>
      <w:lvlJc w:val="left"/>
      <w:pPr>
        <w:ind w:left="823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3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0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0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0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80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0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49807100"/>
    <w:multiLevelType w:val="multilevel"/>
    <w:tmpl w:val="BFE400F2"/>
    <w:lvl w:ilvl="0">
      <w:start w:val="6"/>
      <w:numFmt w:val="decimal"/>
      <w:lvlText w:val="%1"/>
      <w:lvlJc w:val="left"/>
      <w:pPr>
        <w:ind w:left="112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80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0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614F60FF"/>
    <w:multiLevelType w:val="hybridMultilevel"/>
    <w:tmpl w:val="ADC04500"/>
    <w:lvl w:ilvl="0" w:tplc="A6302D4C">
      <w:start w:val="1"/>
      <w:numFmt w:val="decimal"/>
      <w:lvlText w:val="%1."/>
      <w:lvlJc w:val="left"/>
      <w:pPr>
        <w:ind w:left="11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26C6A4C">
      <w:numFmt w:val="bullet"/>
      <w:lvlText w:val="•"/>
      <w:lvlJc w:val="left"/>
      <w:pPr>
        <w:ind w:left="1100" w:hanging="708"/>
      </w:pPr>
      <w:rPr>
        <w:rFonts w:hint="default"/>
        <w:lang w:val="it-IT" w:eastAsia="en-US" w:bidi="ar-SA"/>
      </w:rPr>
    </w:lvl>
    <w:lvl w:ilvl="2" w:tplc="6E2C1726">
      <w:numFmt w:val="bullet"/>
      <w:lvlText w:val="•"/>
      <w:lvlJc w:val="left"/>
      <w:pPr>
        <w:ind w:left="2080" w:hanging="708"/>
      </w:pPr>
      <w:rPr>
        <w:rFonts w:hint="default"/>
        <w:lang w:val="it-IT" w:eastAsia="en-US" w:bidi="ar-SA"/>
      </w:rPr>
    </w:lvl>
    <w:lvl w:ilvl="3" w:tplc="7F067BF4">
      <w:numFmt w:val="bullet"/>
      <w:lvlText w:val="•"/>
      <w:lvlJc w:val="left"/>
      <w:pPr>
        <w:ind w:left="3060" w:hanging="708"/>
      </w:pPr>
      <w:rPr>
        <w:rFonts w:hint="default"/>
        <w:lang w:val="it-IT" w:eastAsia="en-US" w:bidi="ar-SA"/>
      </w:rPr>
    </w:lvl>
    <w:lvl w:ilvl="4" w:tplc="B61A9FFC">
      <w:numFmt w:val="bullet"/>
      <w:lvlText w:val="•"/>
      <w:lvlJc w:val="left"/>
      <w:pPr>
        <w:ind w:left="4040" w:hanging="708"/>
      </w:pPr>
      <w:rPr>
        <w:rFonts w:hint="default"/>
        <w:lang w:val="it-IT" w:eastAsia="en-US" w:bidi="ar-SA"/>
      </w:rPr>
    </w:lvl>
    <w:lvl w:ilvl="5" w:tplc="2AA8E938">
      <w:numFmt w:val="bullet"/>
      <w:lvlText w:val="•"/>
      <w:lvlJc w:val="left"/>
      <w:pPr>
        <w:ind w:left="5020" w:hanging="708"/>
      </w:pPr>
      <w:rPr>
        <w:rFonts w:hint="default"/>
        <w:lang w:val="it-IT" w:eastAsia="en-US" w:bidi="ar-SA"/>
      </w:rPr>
    </w:lvl>
    <w:lvl w:ilvl="6" w:tplc="8990C0FE">
      <w:numFmt w:val="bullet"/>
      <w:lvlText w:val="•"/>
      <w:lvlJc w:val="left"/>
      <w:pPr>
        <w:ind w:left="6000" w:hanging="708"/>
      </w:pPr>
      <w:rPr>
        <w:rFonts w:hint="default"/>
        <w:lang w:val="it-IT" w:eastAsia="en-US" w:bidi="ar-SA"/>
      </w:rPr>
    </w:lvl>
    <w:lvl w:ilvl="7" w:tplc="6E52A48C">
      <w:numFmt w:val="bullet"/>
      <w:lvlText w:val="•"/>
      <w:lvlJc w:val="left"/>
      <w:pPr>
        <w:ind w:left="6980" w:hanging="708"/>
      </w:pPr>
      <w:rPr>
        <w:rFonts w:hint="default"/>
        <w:lang w:val="it-IT" w:eastAsia="en-US" w:bidi="ar-SA"/>
      </w:rPr>
    </w:lvl>
    <w:lvl w:ilvl="8" w:tplc="2A44F0E6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7453677F"/>
    <w:multiLevelType w:val="multilevel"/>
    <w:tmpl w:val="6AFE03EA"/>
    <w:lvl w:ilvl="0">
      <w:start w:val="3"/>
      <w:numFmt w:val="decimal"/>
      <w:lvlText w:val="%1"/>
      <w:lvlJc w:val="left"/>
      <w:pPr>
        <w:ind w:left="112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1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60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7F5F3F74"/>
    <w:multiLevelType w:val="hybridMultilevel"/>
    <w:tmpl w:val="ECA2A948"/>
    <w:lvl w:ilvl="0" w:tplc="B5B0A900">
      <w:numFmt w:val="bullet"/>
      <w:lvlText w:val="-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31C162A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8F8C5EAC">
      <w:numFmt w:val="bullet"/>
      <w:lvlText w:val="•"/>
      <w:lvlJc w:val="left"/>
      <w:pPr>
        <w:ind w:left="2416" w:hanging="428"/>
      </w:pPr>
      <w:rPr>
        <w:rFonts w:hint="default"/>
        <w:lang w:val="it-IT" w:eastAsia="en-US" w:bidi="ar-SA"/>
      </w:rPr>
    </w:lvl>
    <w:lvl w:ilvl="3" w:tplc="7196EC12">
      <w:numFmt w:val="bullet"/>
      <w:lvlText w:val="•"/>
      <w:lvlJc w:val="left"/>
      <w:pPr>
        <w:ind w:left="3354" w:hanging="428"/>
      </w:pPr>
      <w:rPr>
        <w:rFonts w:hint="default"/>
        <w:lang w:val="it-IT" w:eastAsia="en-US" w:bidi="ar-SA"/>
      </w:rPr>
    </w:lvl>
    <w:lvl w:ilvl="4" w:tplc="F564916A">
      <w:numFmt w:val="bullet"/>
      <w:lvlText w:val="•"/>
      <w:lvlJc w:val="left"/>
      <w:pPr>
        <w:ind w:left="4292" w:hanging="428"/>
      </w:pPr>
      <w:rPr>
        <w:rFonts w:hint="default"/>
        <w:lang w:val="it-IT" w:eastAsia="en-US" w:bidi="ar-SA"/>
      </w:rPr>
    </w:lvl>
    <w:lvl w:ilvl="5" w:tplc="1ADCEA90">
      <w:numFmt w:val="bullet"/>
      <w:lvlText w:val="•"/>
      <w:lvlJc w:val="left"/>
      <w:pPr>
        <w:ind w:left="5230" w:hanging="428"/>
      </w:pPr>
      <w:rPr>
        <w:rFonts w:hint="default"/>
        <w:lang w:val="it-IT" w:eastAsia="en-US" w:bidi="ar-SA"/>
      </w:rPr>
    </w:lvl>
    <w:lvl w:ilvl="6" w:tplc="35E86CBE">
      <w:numFmt w:val="bullet"/>
      <w:lvlText w:val="•"/>
      <w:lvlJc w:val="left"/>
      <w:pPr>
        <w:ind w:left="6168" w:hanging="428"/>
      </w:pPr>
      <w:rPr>
        <w:rFonts w:hint="default"/>
        <w:lang w:val="it-IT" w:eastAsia="en-US" w:bidi="ar-SA"/>
      </w:rPr>
    </w:lvl>
    <w:lvl w:ilvl="7" w:tplc="1C12351E">
      <w:numFmt w:val="bullet"/>
      <w:lvlText w:val="•"/>
      <w:lvlJc w:val="left"/>
      <w:pPr>
        <w:ind w:left="7106" w:hanging="428"/>
      </w:pPr>
      <w:rPr>
        <w:rFonts w:hint="default"/>
        <w:lang w:val="it-IT" w:eastAsia="en-US" w:bidi="ar-SA"/>
      </w:rPr>
    </w:lvl>
    <w:lvl w:ilvl="8" w:tplc="3AC86F04">
      <w:numFmt w:val="bullet"/>
      <w:lvlText w:val="•"/>
      <w:lvlJc w:val="left"/>
      <w:pPr>
        <w:ind w:left="8044" w:hanging="428"/>
      </w:pPr>
      <w:rPr>
        <w:rFonts w:hint="default"/>
        <w:lang w:val="it-IT" w:eastAsia="en-US" w:bidi="ar-SA"/>
      </w:rPr>
    </w:lvl>
  </w:abstractNum>
  <w:num w:numId="1" w16cid:durableId="1645817525">
    <w:abstractNumId w:val="4"/>
  </w:num>
  <w:num w:numId="2" w16cid:durableId="800533299">
    <w:abstractNumId w:val="1"/>
  </w:num>
  <w:num w:numId="3" w16cid:durableId="633754769">
    <w:abstractNumId w:val="5"/>
  </w:num>
  <w:num w:numId="4" w16cid:durableId="472915793">
    <w:abstractNumId w:val="6"/>
  </w:num>
  <w:num w:numId="5" w16cid:durableId="1662003538">
    <w:abstractNumId w:val="2"/>
  </w:num>
  <w:num w:numId="6" w16cid:durableId="1363747597">
    <w:abstractNumId w:val="3"/>
  </w:num>
  <w:num w:numId="7" w16cid:durableId="1611082170">
    <w:abstractNumId w:val="7"/>
  </w:num>
  <w:num w:numId="8" w16cid:durableId="11296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DF"/>
    <w:rsid w:val="00017EA4"/>
    <w:rsid w:val="00052D49"/>
    <w:rsid w:val="00081F7F"/>
    <w:rsid w:val="001018FE"/>
    <w:rsid w:val="00162B45"/>
    <w:rsid w:val="001D4080"/>
    <w:rsid w:val="002A1B74"/>
    <w:rsid w:val="003612DF"/>
    <w:rsid w:val="00505AFF"/>
    <w:rsid w:val="00542DD6"/>
    <w:rsid w:val="00580BC0"/>
    <w:rsid w:val="005C2DD5"/>
    <w:rsid w:val="006A5EF6"/>
    <w:rsid w:val="006C4B28"/>
    <w:rsid w:val="008350BC"/>
    <w:rsid w:val="00892009"/>
    <w:rsid w:val="00A0501F"/>
    <w:rsid w:val="00AD373F"/>
    <w:rsid w:val="00AF2387"/>
    <w:rsid w:val="00C02A89"/>
    <w:rsid w:val="00C41CB2"/>
    <w:rsid w:val="00CA6DDB"/>
    <w:rsid w:val="00D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0307"/>
  <w15:chartTrackingRefBased/>
  <w15:docId w15:val="{1DC1D87F-AA5C-4570-921F-D081AB0E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5AF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05AFF"/>
    <w:pPr>
      <w:widowControl w:val="0"/>
      <w:autoSpaceDE w:val="0"/>
      <w:autoSpaceDN w:val="0"/>
      <w:spacing w:after="0" w:line="240" w:lineRule="auto"/>
      <w:ind w:left="615" w:hanging="503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1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2DF"/>
  </w:style>
  <w:style w:type="paragraph" w:styleId="Pidipagina">
    <w:name w:val="footer"/>
    <w:basedOn w:val="Normale"/>
    <w:link w:val="PidipaginaCarattere"/>
    <w:unhideWhenUsed/>
    <w:rsid w:val="00361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2DF"/>
  </w:style>
  <w:style w:type="table" w:styleId="Grigliatabella">
    <w:name w:val="Table Grid"/>
    <w:basedOn w:val="Tabellanormale"/>
    <w:uiPriority w:val="39"/>
    <w:rsid w:val="00C4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41CB2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C41CB2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5AFF"/>
    <w:rPr>
      <w:rFonts w:ascii="Garamond" w:eastAsia="Garamond" w:hAnsi="Garamond" w:cs="Garamond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5AFF"/>
    <w:rPr>
      <w:rFonts w:ascii="Garamond" w:eastAsia="Garamond" w:hAnsi="Garamond" w:cs="Garamond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05AFF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Garamond" w:eastAsia="Garamond" w:hAnsi="Garamond" w:cs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5AFF"/>
    <w:rPr>
      <w:rFonts w:ascii="Garamond" w:eastAsia="Garamond" w:hAnsi="Garamond" w:cs="Garamond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5AFF"/>
    <w:pPr>
      <w:widowControl w:val="0"/>
      <w:autoSpaceDE w:val="0"/>
      <w:autoSpaceDN w:val="0"/>
      <w:spacing w:after="0" w:line="240" w:lineRule="auto"/>
      <w:ind w:left="539" w:hanging="428"/>
      <w:jc w:val="both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rdmilanoambiente@pec.it" TargetMode="External"/><Relationship Id="rId2" Type="http://schemas.openxmlformats.org/officeDocument/2006/relationships/hyperlink" Target="mailto:info@nordmilanoambiente.e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rdmilanoambiente@pec.it" TargetMode="External"/><Relationship Id="rId2" Type="http://schemas.openxmlformats.org/officeDocument/2006/relationships/hyperlink" Target="mailto:info@nordmilanoambiente.e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Michela</dc:creator>
  <cp:keywords/>
  <dc:description/>
  <cp:lastModifiedBy>Valentina D'Azzeo</cp:lastModifiedBy>
  <cp:revision>13</cp:revision>
  <dcterms:created xsi:type="dcterms:W3CDTF">2024-03-05T15:40:00Z</dcterms:created>
  <dcterms:modified xsi:type="dcterms:W3CDTF">2024-03-12T12:19:00Z</dcterms:modified>
</cp:coreProperties>
</file>