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538EA" w14:textId="77777777" w:rsidR="00FE4E1E" w:rsidRPr="00FE4E1E" w:rsidRDefault="00FE4E1E" w:rsidP="00FE4E1E">
      <w:pPr>
        <w:widowControl w:val="0"/>
        <w:overflowPunct/>
        <w:adjustRightInd/>
        <w:spacing w:before="73"/>
        <w:jc w:val="center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SCHEMA DI DICHIARAZIONE INSUSSISTENZA CAUSE DI ESCLUSIONE EX ART. 80 D.LGS 50/2016</w:t>
      </w:r>
    </w:p>
    <w:p w14:paraId="3AD55BA6" w14:textId="77777777" w:rsidR="00FE4E1E" w:rsidRPr="00FE4E1E" w:rsidRDefault="00FE4E1E" w:rsidP="00FE4E1E">
      <w:pPr>
        <w:widowControl w:val="0"/>
        <w:overflowPunct/>
        <w:adjustRightInd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</w:p>
    <w:p w14:paraId="2629C5B3" w14:textId="77777777" w:rsidR="00FE4E1E" w:rsidRPr="00FE4E1E" w:rsidRDefault="00FE4E1E" w:rsidP="00FE4E1E">
      <w:pPr>
        <w:widowControl w:val="0"/>
        <w:overflowPunct/>
        <w:adjustRightInd/>
        <w:spacing w:before="10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</w:p>
    <w:p w14:paraId="2B922810" w14:textId="77777777" w:rsidR="00FE4E1E" w:rsidRPr="00FE4E1E" w:rsidRDefault="00FE4E1E" w:rsidP="00FE4E1E">
      <w:pPr>
        <w:widowControl w:val="0"/>
        <w:overflowPunct/>
        <w:adjustRightInd/>
        <w:spacing w:before="73"/>
        <w:ind w:left="6539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Spett.le</w:t>
      </w:r>
    </w:p>
    <w:p w14:paraId="2117C4F5" w14:textId="77777777" w:rsidR="00FE4E1E" w:rsidRPr="00FE4E1E" w:rsidRDefault="00FE4E1E" w:rsidP="00FE4E1E">
      <w:pPr>
        <w:widowControl w:val="0"/>
        <w:overflowPunct/>
        <w:adjustRightInd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</w:p>
    <w:p w14:paraId="27EBA7FF" w14:textId="77777777" w:rsidR="00FE4E1E" w:rsidRPr="00FE4E1E" w:rsidRDefault="00FE4E1E" w:rsidP="00FE4E1E">
      <w:pPr>
        <w:widowControl w:val="0"/>
        <w:overflowPunct/>
        <w:adjustRightInd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</w:p>
    <w:p w14:paraId="1698B5EF" w14:textId="77777777" w:rsidR="00FE4E1E" w:rsidRPr="00FE4E1E" w:rsidRDefault="00FE4E1E" w:rsidP="00FE4E1E">
      <w:pPr>
        <w:widowControl w:val="0"/>
        <w:overflowPunct/>
        <w:adjustRightInd/>
        <w:spacing w:before="2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</w:p>
    <w:p w14:paraId="7B88528F" w14:textId="5A33CCAE" w:rsidR="00FE4E1E" w:rsidRPr="00FE4E1E" w:rsidRDefault="00FE4E1E" w:rsidP="00FE4E1E">
      <w:pPr>
        <w:jc w:val="both"/>
        <w:rPr>
          <w:rFonts w:asciiTheme="minorHAnsi" w:eastAsia="Calibri" w:hAnsiTheme="minorHAnsi" w:cstheme="minorHAnsi"/>
          <w:b/>
          <w:spacing w:val="29"/>
          <w:sz w:val="22"/>
          <w:szCs w:val="22"/>
          <w:lang w:val="it-IT"/>
        </w:rPr>
      </w:pPr>
      <w:r w:rsidRPr="00FE4E1E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Oggetto: procedura aperta per l’affidamento </w:t>
      </w:r>
      <w:r w:rsidRPr="00FE4E1E">
        <w:rPr>
          <w:rFonts w:asciiTheme="minorHAnsi" w:eastAsia="Calibri" w:hAnsiTheme="minorHAnsi" w:cstheme="minorHAnsi"/>
          <w:b/>
          <w:color w:val="1F1A1C"/>
          <w:sz w:val="22"/>
          <w:szCs w:val="22"/>
          <w:lang w:val="it-IT"/>
        </w:rPr>
        <w:t xml:space="preserve">del </w:t>
      </w:r>
      <w:r w:rsidRPr="00FE4E1E">
        <w:rPr>
          <w:rFonts w:asciiTheme="minorHAnsi" w:hAnsiTheme="minorHAnsi" w:cstheme="minorHAnsi"/>
          <w:b/>
          <w:bCs/>
          <w:sz w:val="22"/>
          <w:szCs w:val="22"/>
        </w:rPr>
        <w:t xml:space="preserve">servizio integrativo di spazzamento meccanizzato con autospazzatrice ed operatore a terra e servizio di pulizia area mercati  del Comune di Cinisello Balsamo                 (Mi) </w:t>
      </w:r>
      <w:r w:rsidRPr="00FE4E1E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per un periodo di 12 mesi per un importo complessivo a base di gara pari ad € 290.000,00 oltre iva </w:t>
      </w:r>
      <w:r w:rsidRPr="00FE4E1E">
        <w:rPr>
          <w:rFonts w:asciiTheme="minorHAnsi" w:eastAsia="Calibri" w:hAnsiTheme="minorHAnsi" w:cstheme="minorHAnsi"/>
          <w:b/>
          <w:spacing w:val="24"/>
          <w:sz w:val="22"/>
          <w:szCs w:val="22"/>
          <w:lang w:val="it-IT"/>
        </w:rPr>
        <w:t>- co</w:t>
      </w:r>
      <w:r w:rsidRPr="00FE4E1E">
        <w:rPr>
          <w:rFonts w:asciiTheme="minorHAnsi" w:eastAsia="Calibri" w:hAnsiTheme="minorHAnsi" w:cstheme="minorHAnsi"/>
          <w:b/>
          <w:spacing w:val="29"/>
          <w:sz w:val="22"/>
          <w:szCs w:val="22"/>
          <w:lang w:val="it-IT"/>
        </w:rPr>
        <w:t xml:space="preserve">dice cig </w:t>
      </w:r>
      <w:r w:rsidR="009B2A8F" w:rsidRPr="009B2A8F">
        <w:rPr>
          <w:rFonts w:asciiTheme="minorHAnsi" w:eastAsia="Calibri" w:hAnsiTheme="minorHAnsi" w:cstheme="minorHAnsi"/>
          <w:b/>
          <w:spacing w:val="29"/>
          <w:sz w:val="22"/>
          <w:szCs w:val="22"/>
          <w:lang w:val="it-IT"/>
        </w:rPr>
        <w:t>9638784030</w:t>
      </w:r>
      <w:bookmarkStart w:id="0" w:name="_GoBack"/>
      <w:bookmarkEnd w:id="0"/>
    </w:p>
    <w:p w14:paraId="37D435C1" w14:textId="77777777" w:rsidR="00FE4E1E" w:rsidRPr="00FE4E1E" w:rsidRDefault="00FE4E1E" w:rsidP="00FE4E1E">
      <w:pPr>
        <w:widowControl w:val="0"/>
        <w:overflowPunct/>
        <w:adjustRightInd/>
        <w:spacing w:line="249" w:lineRule="auto"/>
        <w:ind w:left="160" w:right="416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</w:p>
    <w:p w14:paraId="631F060D" w14:textId="77777777" w:rsidR="00FE4E1E" w:rsidRPr="00FE4E1E" w:rsidRDefault="00FE4E1E" w:rsidP="00FE4E1E">
      <w:pPr>
        <w:widowControl w:val="0"/>
        <w:overflowPunct/>
        <w:adjustRightInd/>
        <w:spacing w:line="225" w:lineRule="exact"/>
        <w:ind w:left="160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Il           sottoscritto          .........…….………………………………………………………………</w:t>
      </w:r>
    </w:p>
    <w:p w14:paraId="383811DD" w14:textId="77777777" w:rsidR="00FE4E1E" w:rsidRPr="00FE4E1E" w:rsidRDefault="00FE4E1E" w:rsidP="00FE4E1E">
      <w:pPr>
        <w:widowControl w:val="0"/>
        <w:overflowPunct/>
        <w:adjustRightInd/>
        <w:spacing w:before="7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</w:p>
    <w:p w14:paraId="5A122FC3" w14:textId="77777777" w:rsidR="00FE4E1E" w:rsidRPr="00FE4E1E" w:rsidRDefault="00FE4E1E" w:rsidP="00FE4E1E">
      <w:pPr>
        <w:widowControl w:val="0"/>
        <w:overflowPunct/>
        <w:adjustRightInd/>
        <w:ind w:left="160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nato  a  ………………………………………………………………   il………..............................</w:t>
      </w:r>
    </w:p>
    <w:p w14:paraId="06BF3BF0" w14:textId="77777777" w:rsidR="00FE4E1E" w:rsidRPr="00FE4E1E" w:rsidRDefault="00FE4E1E" w:rsidP="00FE4E1E">
      <w:pPr>
        <w:widowControl w:val="0"/>
        <w:overflowPunct/>
        <w:adjustRightInd/>
        <w:spacing w:before="7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</w:p>
    <w:p w14:paraId="716B0F78" w14:textId="77777777" w:rsidR="00FE4E1E" w:rsidRPr="00FE4E1E" w:rsidRDefault="00FE4E1E" w:rsidP="00FE4E1E">
      <w:pPr>
        <w:widowControl w:val="0"/>
        <w:overflowPunct/>
        <w:adjustRightInd/>
        <w:ind w:left="160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residente          a          ……………………………..………...…………………………..................</w:t>
      </w:r>
    </w:p>
    <w:p w14:paraId="333D7205" w14:textId="77777777" w:rsidR="00FE4E1E" w:rsidRPr="00FE4E1E" w:rsidRDefault="00FE4E1E" w:rsidP="00FE4E1E">
      <w:pPr>
        <w:widowControl w:val="0"/>
        <w:overflowPunct/>
        <w:adjustRightInd/>
        <w:spacing w:before="8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</w:p>
    <w:p w14:paraId="574BF45E" w14:textId="77777777" w:rsidR="00FE4E1E" w:rsidRPr="00FE4E1E" w:rsidRDefault="00FE4E1E" w:rsidP="00FE4E1E">
      <w:pPr>
        <w:widowControl w:val="0"/>
        <w:overflowPunct/>
        <w:adjustRightInd/>
        <w:ind w:left="160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in        via        .…………………...………………………………………………………n...….…..</w:t>
      </w:r>
    </w:p>
    <w:p w14:paraId="17EAB017" w14:textId="77777777" w:rsidR="00FE4E1E" w:rsidRPr="00FE4E1E" w:rsidRDefault="00FE4E1E" w:rsidP="00FE4E1E">
      <w:pPr>
        <w:widowControl w:val="0"/>
        <w:overflowPunct/>
        <w:adjustRightInd/>
        <w:spacing w:before="7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</w:p>
    <w:p w14:paraId="21721216" w14:textId="77777777" w:rsidR="00FE4E1E" w:rsidRPr="00FE4E1E" w:rsidRDefault="00FE4E1E" w:rsidP="00FE4E1E">
      <w:pPr>
        <w:widowControl w:val="0"/>
        <w:overflowPunct/>
        <w:adjustRightInd/>
        <w:ind w:left="160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C.F.    ……………………………………………….</w:t>
      </w:r>
    </w:p>
    <w:p w14:paraId="302CA485" w14:textId="77777777" w:rsidR="00FE4E1E" w:rsidRPr="00FE4E1E" w:rsidRDefault="00FE4E1E" w:rsidP="00FE4E1E">
      <w:pPr>
        <w:widowControl w:val="0"/>
        <w:overflowPunct/>
        <w:adjustRightInd/>
        <w:spacing w:before="9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</w:p>
    <w:p w14:paraId="3BB04394" w14:textId="77777777" w:rsidR="00FE4E1E" w:rsidRPr="00FE4E1E" w:rsidRDefault="00FE4E1E" w:rsidP="00FE4E1E">
      <w:pPr>
        <w:widowControl w:val="0"/>
        <w:overflowPunct/>
        <w:adjustRightInd/>
        <w:ind w:left="160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in        qualità        di        ….................…...………………………………………………………..</w:t>
      </w:r>
    </w:p>
    <w:p w14:paraId="741D669E" w14:textId="77777777" w:rsidR="00FE4E1E" w:rsidRPr="00FE4E1E" w:rsidRDefault="00FE4E1E" w:rsidP="00FE4E1E">
      <w:pPr>
        <w:widowControl w:val="0"/>
        <w:overflowPunct/>
        <w:adjustRightInd/>
        <w:spacing w:before="8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</w:p>
    <w:p w14:paraId="26F6C425" w14:textId="77777777" w:rsidR="00FE4E1E" w:rsidRPr="00FE4E1E" w:rsidRDefault="00FE4E1E" w:rsidP="00FE4E1E">
      <w:pPr>
        <w:widowControl w:val="0"/>
        <w:overflowPunct/>
        <w:adjustRightInd/>
        <w:ind w:left="160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dell’Impresa              …………….....................…………………………………………………..</w:t>
      </w:r>
    </w:p>
    <w:p w14:paraId="63CF85F2" w14:textId="77777777" w:rsidR="00FE4E1E" w:rsidRPr="00FE4E1E" w:rsidRDefault="00FE4E1E" w:rsidP="00FE4E1E">
      <w:pPr>
        <w:widowControl w:val="0"/>
        <w:overflowPunct/>
        <w:adjustRightInd/>
        <w:spacing w:before="5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</w:p>
    <w:p w14:paraId="2B529232" w14:textId="77777777" w:rsidR="00FE4E1E" w:rsidRPr="00FE4E1E" w:rsidRDefault="00FE4E1E" w:rsidP="00FE4E1E">
      <w:pPr>
        <w:widowControl w:val="0"/>
        <w:overflowPunct/>
        <w:adjustRightInd/>
        <w:spacing w:before="1"/>
        <w:ind w:left="160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con  sede  a ………….…..................................................................................................................</w:t>
      </w:r>
    </w:p>
    <w:p w14:paraId="19BF569E" w14:textId="77777777" w:rsidR="00FE4E1E" w:rsidRPr="00FE4E1E" w:rsidRDefault="00FE4E1E" w:rsidP="00FE4E1E">
      <w:pPr>
        <w:widowControl w:val="0"/>
        <w:overflowPunct/>
        <w:adjustRightInd/>
        <w:spacing w:before="9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</w:p>
    <w:p w14:paraId="5C6AA5B1" w14:textId="77777777" w:rsidR="00FE4E1E" w:rsidRPr="00FE4E1E" w:rsidRDefault="00FE4E1E" w:rsidP="00FE4E1E">
      <w:pPr>
        <w:widowControl w:val="0"/>
        <w:overflowPunct/>
        <w:adjustRightInd/>
        <w:ind w:left="160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in         Via         …………..……......……………………………………………………n…..…..</w:t>
      </w:r>
    </w:p>
    <w:p w14:paraId="02635D48" w14:textId="77777777" w:rsidR="00FE4E1E" w:rsidRPr="00FE4E1E" w:rsidRDefault="00FE4E1E" w:rsidP="00FE4E1E">
      <w:pPr>
        <w:widowControl w:val="0"/>
        <w:overflowPunct/>
        <w:adjustRightInd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</w:p>
    <w:p w14:paraId="38FE4ECD" w14:textId="77777777" w:rsidR="00FE4E1E" w:rsidRPr="00FE4E1E" w:rsidRDefault="00FE4E1E" w:rsidP="00FE4E1E">
      <w:pPr>
        <w:widowControl w:val="0"/>
        <w:overflowPunct/>
        <w:adjustRightInd/>
        <w:spacing w:before="121" w:line="230" w:lineRule="auto"/>
        <w:ind w:left="160" w:right="289"/>
        <w:jc w:val="both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consapevole delle conseguenze penali previste per dichiarazioni mendaci e falso in atti ai sensi del codice penale e delle leggi speciali in materia, sotto la propria responsabilità, ai sensi del D.P.R. 28 dicembre 2000, n. 445</w:t>
      </w:r>
    </w:p>
    <w:p w14:paraId="0F21D86F" w14:textId="77777777" w:rsidR="00FE4E1E" w:rsidRPr="00FE4E1E" w:rsidRDefault="00FE4E1E" w:rsidP="00FE4E1E">
      <w:pPr>
        <w:widowControl w:val="0"/>
        <w:overflowPunct/>
        <w:adjustRightInd/>
        <w:spacing w:before="6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</w:p>
    <w:p w14:paraId="2078C928" w14:textId="77777777" w:rsidR="00FE4E1E" w:rsidRPr="00FE4E1E" w:rsidRDefault="00FE4E1E" w:rsidP="00FE4E1E">
      <w:pPr>
        <w:widowControl w:val="0"/>
        <w:overflowPunct/>
        <w:adjustRightInd/>
        <w:ind w:left="158"/>
        <w:jc w:val="center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DICHIARA</w:t>
      </w:r>
    </w:p>
    <w:p w14:paraId="54C9CB29" w14:textId="77777777" w:rsidR="00FE4E1E" w:rsidRPr="00FE4E1E" w:rsidRDefault="00FE4E1E" w:rsidP="00FE4E1E">
      <w:pPr>
        <w:widowControl w:val="0"/>
        <w:overflowPunct/>
        <w:adjustRightInd/>
        <w:spacing w:before="4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</w:p>
    <w:p w14:paraId="5C83D69C" w14:textId="77777777" w:rsidR="00FE4E1E" w:rsidRPr="00FE4E1E" w:rsidRDefault="00FE4E1E" w:rsidP="00FE4E1E">
      <w:pPr>
        <w:widowControl w:val="0"/>
        <w:overflowPunct/>
        <w:adjustRightInd/>
        <w:spacing w:line="223" w:lineRule="auto"/>
        <w:ind w:left="158" w:right="164"/>
        <w:jc w:val="both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di non trovarsi in alcuna delle condizioni di esclusione di cui all’articolo 80 del D.Lgs. 50/2016, ed in</w:t>
      </w:r>
      <w:r w:rsidRPr="00FE4E1E">
        <w:rPr>
          <w:rFonts w:asciiTheme="minorHAnsi" w:eastAsia="Microsoft Sans Serif" w:hAnsiTheme="minorHAnsi" w:cstheme="minorHAnsi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particolare che:</w:t>
      </w:r>
    </w:p>
    <w:p w14:paraId="48CCFC08" w14:textId="77777777" w:rsidR="00FE4E1E" w:rsidRPr="00FE4E1E" w:rsidRDefault="00FE4E1E" w:rsidP="00FE4E1E">
      <w:pPr>
        <w:widowControl w:val="0"/>
        <w:overflowPunct/>
        <w:adjustRightInd/>
        <w:spacing w:before="6"/>
        <w:ind w:right="164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</w:p>
    <w:p w14:paraId="7AEDA52E" w14:textId="77777777" w:rsidR="00FE4E1E" w:rsidRPr="00FE4E1E" w:rsidRDefault="00FE4E1E" w:rsidP="00FE4E1E">
      <w:pPr>
        <w:widowControl w:val="0"/>
        <w:numPr>
          <w:ilvl w:val="0"/>
          <w:numId w:val="36"/>
        </w:numPr>
        <w:tabs>
          <w:tab w:val="left" w:pos="879"/>
        </w:tabs>
        <w:overflowPunct/>
        <w:autoSpaceDE/>
        <w:autoSpaceDN/>
        <w:adjustRightInd/>
        <w:spacing w:after="160" w:line="259" w:lineRule="auto"/>
        <w:ind w:right="164"/>
        <w:jc w:val="both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non ha subito condanna con sentenza definitiva o decreto penale di condanna divenuto</w:t>
      </w:r>
      <w:r w:rsidRPr="00FE4E1E">
        <w:rPr>
          <w:rFonts w:asciiTheme="minorHAnsi" w:eastAsia="Microsoft Sans Serif" w:hAnsiTheme="minorHAnsi" w:cstheme="minorHAnsi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irrevocabile o sentenza di applicazione della pena su richiesta ai sensi dell'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articolo 444 de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lang w:val="it-IT"/>
        </w:rPr>
        <w:t>l</w:t>
      </w:r>
      <w:r w:rsidRPr="00FE4E1E">
        <w:rPr>
          <w:rFonts w:asciiTheme="minorHAnsi" w:eastAsia="Microsoft Sans Serif" w:hAnsiTheme="minorHAnsi" w:cstheme="minorHAnsi"/>
          <w:color w:val="0100FF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codice di procedura penale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, anche riferita a un suo subappaltatore nei casi di cui all'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articolo</w:t>
      </w:r>
      <w:r w:rsidRPr="00FE4E1E">
        <w:rPr>
          <w:rFonts w:asciiTheme="minorHAnsi" w:eastAsia="Microsoft Sans Serif" w:hAnsiTheme="minorHAnsi" w:cstheme="minorHAnsi"/>
          <w:color w:val="0100FF"/>
          <w:spacing w:val="-60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105,</w:t>
      </w:r>
      <w:r w:rsidRPr="00FE4E1E">
        <w:rPr>
          <w:rFonts w:asciiTheme="minorHAnsi" w:eastAsia="Microsoft Sans Serif" w:hAnsiTheme="minorHAnsi" w:cstheme="minorHAnsi"/>
          <w:color w:val="0100FF"/>
          <w:spacing w:val="-2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comma</w:t>
      </w:r>
      <w:r w:rsidRPr="00FE4E1E">
        <w:rPr>
          <w:rFonts w:asciiTheme="minorHAnsi" w:eastAsia="Microsoft Sans Serif" w:hAnsiTheme="minorHAnsi" w:cstheme="minorHAnsi"/>
          <w:color w:val="0100FF"/>
          <w:spacing w:val="3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6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,</w:t>
      </w:r>
      <w:r w:rsidRPr="00FE4E1E">
        <w:rPr>
          <w:rFonts w:asciiTheme="minorHAnsi" w:eastAsia="Microsoft Sans Serif" w:hAnsiTheme="minorHAnsi" w:cstheme="minorHAnsi"/>
          <w:spacing w:val="-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per</w:t>
      </w:r>
      <w:r w:rsidRPr="00FE4E1E">
        <w:rPr>
          <w:rFonts w:asciiTheme="minorHAnsi" w:eastAsia="Microsoft Sans Serif" w:hAnsiTheme="minorHAnsi" w:cstheme="minorHAnsi"/>
          <w:spacing w:val="-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uno</w:t>
      </w:r>
      <w:r w:rsidRPr="00FE4E1E">
        <w:rPr>
          <w:rFonts w:asciiTheme="minorHAnsi" w:eastAsia="Microsoft Sans Serif" w:hAnsiTheme="minorHAnsi" w:cstheme="minorHAnsi"/>
          <w:spacing w:val="-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dei</w:t>
      </w:r>
      <w:r w:rsidRPr="00FE4E1E">
        <w:rPr>
          <w:rFonts w:asciiTheme="minorHAnsi" w:eastAsia="Microsoft Sans Serif" w:hAnsiTheme="minorHAnsi" w:cstheme="minorHAnsi"/>
          <w:spacing w:val="2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seguenti reati:</w:t>
      </w:r>
    </w:p>
    <w:p w14:paraId="09E6D398" w14:textId="77777777" w:rsidR="00FE4E1E" w:rsidRPr="00FE4E1E" w:rsidRDefault="00FE4E1E" w:rsidP="00FE4E1E">
      <w:pPr>
        <w:widowControl w:val="0"/>
        <w:overflowPunct/>
        <w:adjustRightInd/>
        <w:jc w:val="both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</w:p>
    <w:p w14:paraId="775027B0" w14:textId="77777777" w:rsidR="00FE4E1E" w:rsidRPr="00FE4E1E" w:rsidRDefault="00FE4E1E" w:rsidP="00FE4E1E">
      <w:pPr>
        <w:widowControl w:val="0"/>
        <w:numPr>
          <w:ilvl w:val="0"/>
          <w:numId w:val="35"/>
        </w:numPr>
        <w:tabs>
          <w:tab w:val="left" w:pos="404"/>
        </w:tabs>
        <w:overflowPunct/>
        <w:autoSpaceDE/>
        <w:autoSpaceDN/>
        <w:adjustRightInd/>
        <w:spacing w:before="100" w:after="160" w:line="259" w:lineRule="auto"/>
        <w:ind w:right="240"/>
        <w:jc w:val="both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delitti,</w:t>
      </w:r>
      <w:r w:rsidRPr="00FE4E1E">
        <w:rPr>
          <w:rFonts w:asciiTheme="minorHAnsi" w:eastAsia="Microsoft Sans Serif" w:hAnsiTheme="minorHAnsi" w:cstheme="minorHAnsi"/>
          <w:spacing w:val="-4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consumati</w:t>
      </w:r>
      <w:r w:rsidRPr="00FE4E1E">
        <w:rPr>
          <w:rFonts w:asciiTheme="minorHAnsi" w:eastAsia="Microsoft Sans Serif" w:hAnsiTheme="minorHAnsi" w:cstheme="minorHAnsi"/>
          <w:spacing w:val="-2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o</w:t>
      </w:r>
      <w:r w:rsidRPr="00FE4E1E">
        <w:rPr>
          <w:rFonts w:asciiTheme="minorHAnsi" w:eastAsia="Microsoft Sans Serif" w:hAnsiTheme="minorHAnsi" w:cstheme="minorHAnsi"/>
          <w:spacing w:val="-4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tentati,</w:t>
      </w:r>
      <w:r w:rsidRPr="00FE4E1E">
        <w:rPr>
          <w:rFonts w:asciiTheme="minorHAnsi" w:eastAsia="Microsoft Sans Serif" w:hAnsiTheme="minorHAnsi" w:cstheme="minorHAnsi"/>
          <w:spacing w:val="-3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di</w:t>
      </w:r>
      <w:r w:rsidRPr="00FE4E1E">
        <w:rPr>
          <w:rFonts w:asciiTheme="minorHAnsi" w:eastAsia="Microsoft Sans Serif" w:hAnsiTheme="minorHAnsi" w:cstheme="minorHAnsi"/>
          <w:spacing w:val="-3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cui</w:t>
      </w:r>
      <w:r w:rsidRPr="00FE4E1E">
        <w:rPr>
          <w:rFonts w:asciiTheme="minorHAnsi" w:eastAsia="Microsoft Sans Serif" w:hAnsiTheme="minorHAnsi" w:cstheme="minorHAnsi"/>
          <w:spacing w:val="-2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agli</w:t>
      </w:r>
      <w:r w:rsidRPr="00FE4E1E">
        <w:rPr>
          <w:rFonts w:asciiTheme="minorHAnsi" w:eastAsia="Microsoft Sans Serif" w:hAnsiTheme="minorHAnsi" w:cstheme="minorHAnsi"/>
          <w:color w:val="0100FF"/>
          <w:spacing w:val="-3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articoli</w:t>
      </w:r>
      <w:r w:rsidRPr="00FE4E1E">
        <w:rPr>
          <w:rFonts w:asciiTheme="minorHAnsi" w:eastAsia="Microsoft Sans Serif" w:hAnsiTheme="minorHAnsi" w:cstheme="minorHAnsi"/>
          <w:color w:val="0100FF"/>
          <w:spacing w:val="-2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416,</w:t>
      </w:r>
      <w:r w:rsidRPr="00FE4E1E">
        <w:rPr>
          <w:rFonts w:asciiTheme="minorHAnsi" w:eastAsia="Microsoft Sans Serif" w:hAnsiTheme="minorHAnsi" w:cstheme="minorHAnsi"/>
          <w:color w:val="0100FF"/>
          <w:spacing w:val="-4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416-bis</w:t>
      </w:r>
      <w:r w:rsidRPr="00FE4E1E">
        <w:rPr>
          <w:rFonts w:asciiTheme="minorHAnsi" w:eastAsia="Microsoft Sans Serif" w:hAnsiTheme="minorHAnsi" w:cstheme="minorHAnsi"/>
          <w:color w:val="0100FF"/>
          <w:spacing w:val="-3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del</w:t>
      </w:r>
      <w:r w:rsidRPr="00FE4E1E">
        <w:rPr>
          <w:rFonts w:asciiTheme="minorHAnsi" w:eastAsia="Microsoft Sans Serif" w:hAnsiTheme="minorHAnsi" w:cstheme="minorHAnsi"/>
          <w:color w:val="0100FF"/>
          <w:spacing w:val="-1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codice</w:t>
      </w:r>
      <w:r w:rsidRPr="00FE4E1E">
        <w:rPr>
          <w:rFonts w:asciiTheme="minorHAnsi" w:eastAsia="Microsoft Sans Serif" w:hAnsiTheme="minorHAnsi" w:cstheme="minorHAnsi"/>
          <w:color w:val="0100FF"/>
          <w:spacing w:val="-2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penale</w:t>
      </w:r>
      <w:r w:rsidRPr="00FE4E1E">
        <w:rPr>
          <w:rFonts w:asciiTheme="minorHAnsi" w:eastAsia="Microsoft Sans Serif" w:hAnsiTheme="minorHAnsi" w:cstheme="minorHAnsi"/>
          <w:color w:val="0100FF"/>
          <w:spacing w:val="-3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ovvero</w:t>
      </w:r>
      <w:r w:rsidRPr="00FE4E1E">
        <w:rPr>
          <w:rFonts w:asciiTheme="minorHAnsi" w:eastAsia="Microsoft Sans Serif" w:hAnsiTheme="minorHAnsi" w:cstheme="minorHAnsi"/>
          <w:spacing w:val="-3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delitti</w:t>
      </w:r>
      <w:r w:rsidRPr="00FE4E1E">
        <w:rPr>
          <w:rFonts w:asciiTheme="minorHAnsi" w:eastAsia="Microsoft Sans Serif" w:hAnsiTheme="minorHAnsi" w:cstheme="minorHAnsi"/>
          <w:spacing w:val="-3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commessi</w:t>
      </w:r>
      <w:r w:rsidRPr="00FE4E1E">
        <w:rPr>
          <w:rFonts w:asciiTheme="minorHAnsi" w:eastAsia="Microsoft Sans Serif" w:hAnsiTheme="minorHAnsi" w:cstheme="minorHAnsi"/>
          <w:spacing w:val="-59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lastRenderedPageBreak/>
        <w:t>avvalendosi delle condizioni previste dal predetto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articolo 416-bis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ovvero al fine di agevolare l'attività</w:t>
      </w:r>
      <w:r w:rsidRPr="00FE4E1E">
        <w:rPr>
          <w:rFonts w:asciiTheme="minorHAnsi" w:eastAsia="Microsoft Sans Serif" w:hAnsiTheme="minorHAnsi" w:cstheme="minorHAnsi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delle associazioni previste dallo stesso articolo, nonché per i delitti, consumati o tentati, previsti</w:t>
      </w:r>
      <w:r w:rsidRPr="00FE4E1E">
        <w:rPr>
          <w:rFonts w:asciiTheme="minorHAnsi" w:eastAsia="Microsoft Sans Serif" w:hAnsiTheme="minorHAnsi" w:cstheme="minorHAnsi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dall'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articolo</w:t>
      </w:r>
      <w:r w:rsidRPr="00FE4E1E">
        <w:rPr>
          <w:rFonts w:asciiTheme="minorHAnsi" w:eastAsia="Microsoft Sans Serif" w:hAnsiTheme="minorHAnsi" w:cstheme="minorHAnsi"/>
          <w:color w:val="0100FF"/>
          <w:spacing w:val="-4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74</w:t>
      </w:r>
      <w:r w:rsidRPr="00FE4E1E">
        <w:rPr>
          <w:rFonts w:asciiTheme="minorHAnsi" w:eastAsia="Microsoft Sans Serif" w:hAnsiTheme="minorHAnsi" w:cstheme="minorHAnsi"/>
          <w:color w:val="0100FF"/>
          <w:spacing w:val="-3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del</w:t>
      </w:r>
      <w:r w:rsidRPr="00FE4E1E">
        <w:rPr>
          <w:rFonts w:asciiTheme="minorHAnsi" w:eastAsia="Microsoft Sans Serif" w:hAnsiTheme="minorHAnsi" w:cstheme="minorHAnsi"/>
          <w:color w:val="0100FF"/>
          <w:spacing w:val="-2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decreto</w:t>
      </w:r>
      <w:r w:rsidRPr="00FE4E1E">
        <w:rPr>
          <w:rFonts w:asciiTheme="minorHAnsi" w:eastAsia="Microsoft Sans Serif" w:hAnsiTheme="minorHAnsi" w:cstheme="minorHAnsi"/>
          <w:color w:val="0100FF"/>
          <w:spacing w:val="-1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del</w:t>
      </w:r>
      <w:r w:rsidRPr="00FE4E1E">
        <w:rPr>
          <w:rFonts w:asciiTheme="minorHAnsi" w:eastAsia="Microsoft Sans Serif" w:hAnsiTheme="minorHAnsi" w:cstheme="minorHAnsi"/>
          <w:color w:val="0100FF"/>
          <w:spacing w:val="-2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Presidente</w:t>
      </w:r>
      <w:r w:rsidRPr="00FE4E1E">
        <w:rPr>
          <w:rFonts w:asciiTheme="minorHAnsi" w:eastAsia="Microsoft Sans Serif" w:hAnsiTheme="minorHAnsi" w:cstheme="minorHAnsi"/>
          <w:color w:val="0100FF"/>
          <w:spacing w:val="-2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della</w:t>
      </w:r>
      <w:r w:rsidRPr="00FE4E1E">
        <w:rPr>
          <w:rFonts w:asciiTheme="minorHAnsi" w:eastAsia="Microsoft Sans Serif" w:hAnsiTheme="minorHAnsi" w:cstheme="minorHAnsi"/>
          <w:color w:val="0100FF"/>
          <w:spacing w:val="-1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Repubblica</w:t>
      </w:r>
      <w:r w:rsidRPr="00FE4E1E">
        <w:rPr>
          <w:rFonts w:asciiTheme="minorHAnsi" w:eastAsia="Microsoft Sans Serif" w:hAnsiTheme="minorHAnsi" w:cstheme="minorHAnsi"/>
          <w:color w:val="0100FF"/>
          <w:spacing w:val="-2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9</w:t>
      </w:r>
      <w:r w:rsidRPr="00FE4E1E">
        <w:rPr>
          <w:rFonts w:asciiTheme="minorHAnsi" w:eastAsia="Microsoft Sans Serif" w:hAnsiTheme="minorHAnsi" w:cstheme="minorHAnsi"/>
          <w:color w:val="0100FF"/>
          <w:spacing w:val="-3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ottobre</w:t>
      </w:r>
      <w:r w:rsidRPr="00FE4E1E">
        <w:rPr>
          <w:rFonts w:asciiTheme="minorHAnsi" w:eastAsia="Microsoft Sans Serif" w:hAnsiTheme="minorHAnsi" w:cstheme="minorHAnsi"/>
          <w:color w:val="0100FF"/>
          <w:spacing w:val="1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1990,</w:t>
      </w:r>
      <w:r w:rsidRPr="00FE4E1E">
        <w:rPr>
          <w:rFonts w:asciiTheme="minorHAnsi" w:eastAsia="Microsoft Sans Serif" w:hAnsiTheme="minorHAnsi" w:cstheme="minorHAnsi"/>
          <w:color w:val="0100FF"/>
          <w:spacing w:val="-1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n. 309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, dall’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articolo</w:t>
      </w:r>
      <w:r w:rsidRPr="00FE4E1E">
        <w:rPr>
          <w:rFonts w:asciiTheme="minorHAnsi" w:eastAsia="Microsoft Sans Serif" w:hAnsiTheme="minorHAnsi" w:cstheme="minorHAnsi"/>
          <w:color w:val="0100FF"/>
          <w:spacing w:val="-4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291- quater del decreto del Presidente della Repubblica 23 gennaio 1973, n. 43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e dall'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articolo 260 de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lang w:val="it-IT"/>
        </w:rPr>
        <w:t>l</w:t>
      </w:r>
      <w:r w:rsidRPr="00FE4E1E">
        <w:rPr>
          <w:rFonts w:asciiTheme="minorHAnsi" w:eastAsia="Microsoft Sans Serif" w:hAnsiTheme="minorHAnsi" w:cstheme="minorHAnsi"/>
          <w:color w:val="0100FF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decreto</w:t>
      </w:r>
      <w:r w:rsidRPr="00FE4E1E">
        <w:rPr>
          <w:rFonts w:asciiTheme="minorHAnsi" w:eastAsia="Microsoft Sans Serif" w:hAnsiTheme="minorHAnsi" w:cstheme="minorHAnsi"/>
          <w:color w:val="0100FF"/>
          <w:spacing w:val="-4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legislativo</w:t>
      </w:r>
      <w:r w:rsidRPr="00FE4E1E">
        <w:rPr>
          <w:rFonts w:asciiTheme="minorHAnsi" w:eastAsia="Microsoft Sans Serif" w:hAnsiTheme="minorHAnsi" w:cstheme="minorHAnsi"/>
          <w:color w:val="0100FF"/>
          <w:spacing w:val="-1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3</w:t>
      </w:r>
      <w:r w:rsidRPr="00FE4E1E">
        <w:rPr>
          <w:rFonts w:asciiTheme="minorHAnsi" w:eastAsia="Microsoft Sans Serif" w:hAnsiTheme="minorHAnsi" w:cstheme="minorHAnsi"/>
          <w:color w:val="0100FF"/>
          <w:spacing w:val="-4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aprile 2006,</w:t>
      </w:r>
      <w:r w:rsidRPr="00FE4E1E">
        <w:rPr>
          <w:rFonts w:asciiTheme="minorHAnsi" w:eastAsia="Microsoft Sans Serif" w:hAnsiTheme="minorHAnsi" w:cstheme="minorHAnsi"/>
          <w:color w:val="0100FF"/>
          <w:spacing w:val="-1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n.</w:t>
      </w:r>
      <w:r w:rsidRPr="00FE4E1E">
        <w:rPr>
          <w:rFonts w:asciiTheme="minorHAnsi" w:eastAsia="Microsoft Sans Serif" w:hAnsiTheme="minorHAnsi" w:cstheme="minorHAnsi"/>
          <w:color w:val="0100FF"/>
          <w:spacing w:val="-4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152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,</w:t>
      </w:r>
      <w:r w:rsidRPr="00FE4E1E">
        <w:rPr>
          <w:rFonts w:asciiTheme="minorHAnsi" w:eastAsia="Microsoft Sans Serif" w:hAnsiTheme="minorHAnsi" w:cstheme="minorHAnsi"/>
          <w:spacing w:val="-4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in</w:t>
      </w:r>
      <w:r w:rsidRPr="00FE4E1E">
        <w:rPr>
          <w:rFonts w:asciiTheme="minorHAnsi" w:eastAsia="Microsoft Sans Serif" w:hAnsiTheme="minorHAnsi" w:cstheme="minorHAnsi"/>
          <w:spacing w:val="-4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quanto</w:t>
      </w:r>
      <w:r w:rsidRPr="00FE4E1E">
        <w:rPr>
          <w:rFonts w:asciiTheme="minorHAnsi" w:eastAsia="Microsoft Sans Serif" w:hAnsiTheme="minorHAnsi" w:cstheme="minorHAnsi"/>
          <w:spacing w:val="-4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riconducibili</w:t>
      </w:r>
      <w:r w:rsidRPr="00FE4E1E">
        <w:rPr>
          <w:rFonts w:asciiTheme="minorHAnsi" w:eastAsia="Microsoft Sans Serif" w:hAnsiTheme="minorHAnsi" w:cstheme="minorHAnsi"/>
          <w:spacing w:val="-3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alla</w:t>
      </w:r>
      <w:r w:rsidRPr="00FE4E1E">
        <w:rPr>
          <w:rFonts w:asciiTheme="minorHAnsi" w:eastAsia="Microsoft Sans Serif" w:hAnsiTheme="minorHAnsi" w:cstheme="minorHAnsi"/>
          <w:spacing w:val="-2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partecipazione</w:t>
      </w:r>
      <w:r w:rsidRPr="00FE4E1E">
        <w:rPr>
          <w:rFonts w:asciiTheme="minorHAnsi" w:eastAsia="Microsoft Sans Serif" w:hAnsiTheme="minorHAnsi" w:cstheme="minorHAnsi"/>
          <w:spacing w:val="-3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a</w:t>
      </w:r>
      <w:r w:rsidRPr="00FE4E1E">
        <w:rPr>
          <w:rFonts w:asciiTheme="minorHAnsi" w:eastAsia="Microsoft Sans Serif" w:hAnsiTheme="minorHAnsi" w:cstheme="minorHAnsi"/>
          <w:spacing w:val="-2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un'organizzazione</w:t>
      </w:r>
      <w:r w:rsidRPr="00FE4E1E">
        <w:rPr>
          <w:rFonts w:asciiTheme="minorHAnsi" w:eastAsia="Microsoft Sans Serif" w:hAnsiTheme="minorHAnsi" w:cstheme="minorHAnsi"/>
          <w:spacing w:val="-59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criminale,</w:t>
      </w:r>
      <w:r w:rsidRPr="00FE4E1E">
        <w:rPr>
          <w:rFonts w:asciiTheme="minorHAnsi" w:eastAsia="Microsoft Sans Serif" w:hAnsiTheme="minorHAnsi" w:cstheme="minorHAnsi"/>
          <w:spacing w:val="-3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quale</w:t>
      </w:r>
      <w:r w:rsidRPr="00FE4E1E">
        <w:rPr>
          <w:rFonts w:asciiTheme="minorHAnsi" w:eastAsia="Microsoft Sans Serif" w:hAnsiTheme="minorHAnsi" w:cstheme="minorHAnsi"/>
          <w:spacing w:val="-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definita all'articolo</w:t>
      </w:r>
      <w:r w:rsidRPr="00FE4E1E">
        <w:rPr>
          <w:rFonts w:asciiTheme="minorHAnsi" w:eastAsia="Microsoft Sans Serif" w:hAnsiTheme="minorHAnsi" w:cstheme="minorHAnsi"/>
          <w:spacing w:val="-2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2</w:t>
      </w:r>
      <w:r w:rsidRPr="00FE4E1E">
        <w:rPr>
          <w:rFonts w:asciiTheme="minorHAnsi" w:eastAsia="Microsoft Sans Serif" w:hAnsiTheme="minorHAnsi" w:cstheme="minorHAnsi"/>
          <w:spacing w:val="-2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della decisione</w:t>
      </w:r>
      <w:r w:rsidRPr="00FE4E1E">
        <w:rPr>
          <w:rFonts w:asciiTheme="minorHAnsi" w:eastAsia="Microsoft Sans Serif" w:hAnsiTheme="minorHAnsi" w:cstheme="minorHAnsi"/>
          <w:spacing w:val="-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quadro</w:t>
      </w:r>
      <w:r w:rsidRPr="00FE4E1E">
        <w:rPr>
          <w:rFonts w:asciiTheme="minorHAnsi" w:eastAsia="Microsoft Sans Serif" w:hAnsiTheme="minorHAnsi" w:cstheme="minorHAnsi"/>
          <w:spacing w:val="-2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2008/841/GAI</w:t>
      </w:r>
      <w:r w:rsidRPr="00FE4E1E">
        <w:rPr>
          <w:rFonts w:asciiTheme="minorHAnsi" w:eastAsia="Microsoft Sans Serif" w:hAnsiTheme="minorHAnsi" w:cstheme="minorHAnsi"/>
          <w:spacing w:val="-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del</w:t>
      </w:r>
      <w:r w:rsidRPr="00FE4E1E">
        <w:rPr>
          <w:rFonts w:asciiTheme="minorHAnsi" w:eastAsia="Microsoft Sans Serif" w:hAnsiTheme="minorHAnsi" w:cstheme="minorHAnsi"/>
          <w:spacing w:val="-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Consiglio;</w:t>
      </w:r>
    </w:p>
    <w:p w14:paraId="590F70FD" w14:textId="77777777" w:rsidR="00FE4E1E" w:rsidRPr="00FE4E1E" w:rsidRDefault="00FE4E1E" w:rsidP="00FE4E1E">
      <w:pPr>
        <w:widowControl w:val="0"/>
        <w:numPr>
          <w:ilvl w:val="0"/>
          <w:numId w:val="35"/>
        </w:numPr>
        <w:tabs>
          <w:tab w:val="left" w:pos="408"/>
        </w:tabs>
        <w:overflowPunct/>
        <w:autoSpaceDE/>
        <w:autoSpaceDN/>
        <w:adjustRightInd/>
        <w:spacing w:before="1" w:after="160" w:line="259" w:lineRule="auto"/>
        <w:ind w:right="22"/>
        <w:jc w:val="both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delitti, consumati o tentati, di cui agli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articoli 317, 318, 319, 319-ter, 319-quater, 320, 321, 322,</w:t>
      </w:r>
      <w:r w:rsidRPr="00FE4E1E">
        <w:rPr>
          <w:rFonts w:asciiTheme="minorHAnsi" w:eastAsia="Microsoft Sans Serif" w:hAnsiTheme="minorHAnsi" w:cstheme="minorHAnsi"/>
          <w:color w:val="0100FF"/>
          <w:spacing w:val="-60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322-bis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,</w:t>
      </w:r>
      <w:r w:rsidRPr="00FE4E1E">
        <w:rPr>
          <w:rFonts w:asciiTheme="minorHAnsi" w:eastAsia="Microsoft Sans Serif" w:hAnsiTheme="minorHAnsi" w:cstheme="minorHAnsi"/>
          <w:color w:val="0100FF"/>
          <w:spacing w:val="-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346-bis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,</w:t>
      </w:r>
      <w:r w:rsidRPr="00FE4E1E">
        <w:rPr>
          <w:rFonts w:asciiTheme="minorHAnsi" w:eastAsia="Microsoft Sans Serif" w:hAnsiTheme="minorHAnsi" w:cstheme="minorHAnsi"/>
          <w:color w:val="0100FF"/>
          <w:spacing w:val="-4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353,</w:t>
      </w:r>
      <w:r w:rsidRPr="00FE4E1E">
        <w:rPr>
          <w:rFonts w:asciiTheme="minorHAnsi" w:eastAsia="Microsoft Sans Serif" w:hAnsiTheme="minorHAnsi" w:cstheme="minorHAnsi"/>
          <w:color w:val="0100FF"/>
          <w:spacing w:val="-1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353-bis,</w:t>
      </w:r>
      <w:r w:rsidRPr="00FE4E1E">
        <w:rPr>
          <w:rFonts w:asciiTheme="minorHAnsi" w:eastAsia="Microsoft Sans Serif" w:hAnsiTheme="minorHAnsi" w:cstheme="minorHAnsi"/>
          <w:color w:val="0100FF"/>
          <w:spacing w:val="-3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354,</w:t>
      </w:r>
      <w:r w:rsidRPr="00FE4E1E">
        <w:rPr>
          <w:rFonts w:asciiTheme="minorHAnsi" w:eastAsia="Microsoft Sans Serif" w:hAnsiTheme="minorHAnsi" w:cstheme="minorHAnsi"/>
          <w:color w:val="0100FF"/>
          <w:spacing w:val="-1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355</w:t>
      </w:r>
      <w:r w:rsidRPr="00FE4E1E">
        <w:rPr>
          <w:rFonts w:asciiTheme="minorHAnsi" w:eastAsia="Microsoft Sans Serif" w:hAnsiTheme="minorHAnsi" w:cstheme="minorHAnsi"/>
          <w:color w:val="0100FF"/>
          <w:spacing w:val="-4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e</w:t>
      </w:r>
      <w:r w:rsidRPr="00FE4E1E">
        <w:rPr>
          <w:rFonts w:asciiTheme="minorHAnsi" w:eastAsia="Microsoft Sans Serif" w:hAnsiTheme="minorHAnsi" w:cstheme="minorHAnsi"/>
          <w:color w:val="0100FF"/>
          <w:spacing w:val="-2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356</w:t>
      </w:r>
      <w:r w:rsidRPr="00FE4E1E">
        <w:rPr>
          <w:rFonts w:asciiTheme="minorHAnsi" w:eastAsia="Microsoft Sans Serif" w:hAnsiTheme="minorHAnsi" w:cstheme="minorHAnsi"/>
          <w:color w:val="0100FF"/>
          <w:spacing w:val="-4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del</w:t>
      </w:r>
      <w:r w:rsidRPr="00FE4E1E">
        <w:rPr>
          <w:rFonts w:asciiTheme="minorHAnsi" w:eastAsia="Microsoft Sans Serif" w:hAnsiTheme="minorHAnsi" w:cstheme="minorHAnsi"/>
          <w:color w:val="0100FF"/>
          <w:spacing w:val="-1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codice</w:t>
      </w:r>
      <w:r w:rsidRPr="00FE4E1E">
        <w:rPr>
          <w:rFonts w:asciiTheme="minorHAnsi" w:eastAsia="Microsoft Sans Serif" w:hAnsiTheme="minorHAnsi" w:cstheme="minorHAnsi"/>
          <w:color w:val="0100FF"/>
          <w:spacing w:val="-3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penale</w:t>
      </w:r>
      <w:r w:rsidRPr="00FE4E1E">
        <w:rPr>
          <w:rFonts w:asciiTheme="minorHAnsi" w:eastAsia="Microsoft Sans Serif" w:hAnsiTheme="minorHAnsi" w:cstheme="minorHAnsi"/>
          <w:color w:val="0100FF"/>
          <w:spacing w:val="-2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nonché</w:t>
      </w:r>
      <w:r w:rsidRPr="00FE4E1E">
        <w:rPr>
          <w:rFonts w:asciiTheme="minorHAnsi" w:eastAsia="Microsoft Sans Serif" w:hAnsiTheme="minorHAnsi" w:cstheme="minorHAnsi"/>
          <w:spacing w:val="-3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all’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articolo</w:t>
      </w:r>
      <w:r w:rsidRPr="00FE4E1E">
        <w:rPr>
          <w:rFonts w:asciiTheme="minorHAnsi" w:eastAsia="Microsoft Sans Serif" w:hAnsiTheme="minorHAnsi" w:cstheme="minorHAnsi"/>
          <w:color w:val="0100FF"/>
          <w:spacing w:val="-4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2635</w:t>
      </w:r>
      <w:r w:rsidRPr="00FE4E1E">
        <w:rPr>
          <w:rFonts w:asciiTheme="minorHAnsi" w:eastAsia="Microsoft Sans Serif" w:hAnsiTheme="minorHAnsi" w:cstheme="minorHAnsi"/>
          <w:color w:val="0100FF"/>
          <w:spacing w:val="-3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del</w:t>
      </w:r>
      <w:r w:rsidRPr="00FE4E1E">
        <w:rPr>
          <w:rFonts w:asciiTheme="minorHAnsi" w:eastAsia="Microsoft Sans Serif" w:hAnsiTheme="minorHAnsi" w:cstheme="minorHAnsi"/>
          <w:color w:val="0100FF"/>
          <w:spacing w:val="-1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codice</w:t>
      </w:r>
      <w:r w:rsidRPr="00FE4E1E">
        <w:rPr>
          <w:rFonts w:asciiTheme="minorHAnsi" w:eastAsia="Microsoft Sans Serif" w:hAnsiTheme="minorHAnsi" w:cstheme="minorHAnsi"/>
          <w:color w:val="0100FF"/>
          <w:spacing w:val="-60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civile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;</w:t>
      </w:r>
    </w:p>
    <w:p w14:paraId="406E8309" w14:textId="77777777" w:rsidR="00FE4E1E" w:rsidRPr="00FE4E1E" w:rsidRDefault="00FE4E1E" w:rsidP="00FE4E1E">
      <w:pPr>
        <w:widowControl w:val="0"/>
        <w:numPr>
          <w:ilvl w:val="0"/>
          <w:numId w:val="35"/>
        </w:numPr>
        <w:tabs>
          <w:tab w:val="left" w:pos="389"/>
        </w:tabs>
        <w:overflowPunct/>
        <w:autoSpaceDE/>
        <w:autoSpaceDN/>
        <w:adjustRightInd/>
        <w:spacing w:after="160" w:line="259" w:lineRule="auto"/>
        <w:ind w:right="22"/>
        <w:jc w:val="both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frode ai sensi dell'articolo 1 della convenzione relativa alla tutela degli interessi finanziari delle</w:t>
      </w:r>
      <w:r w:rsidRPr="00FE4E1E">
        <w:rPr>
          <w:rFonts w:asciiTheme="minorHAnsi" w:eastAsia="Microsoft Sans Serif" w:hAnsiTheme="minorHAnsi" w:cstheme="minorHAnsi"/>
          <w:spacing w:val="-6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Comunità europee;</w:t>
      </w:r>
    </w:p>
    <w:p w14:paraId="6AA5C409" w14:textId="77777777" w:rsidR="00FE4E1E" w:rsidRPr="00FE4E1E" w:rsidRDefault="00FE4E1E" w:rsidP="00FE4E1E">
      <w:pPr>
        <w:widowControl w:val="0"/>
        <w:numPr>
          <w:ilvl w:val="0"/>
          <w:numId w:val="35"/>
        </w:numPr>
        <w:tabs>
          <w:tab w:val="left" w:pos="408"/>
        </w:tabs>
        <w:overflowPunct/>
        <w:autoSpaceDE/>
        <w:autoSpaceDN/>
        <w:adjustRightInd/>
        <w:spacing w:after="160" w:line="259" w:lineRule="auto"/>
        <w:ind w:right="22"/>
        <w:jc w:val="both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delitti,</w:t>
      </w:r>
      <w:r w:rsidRPr="00FE4E1E">
        <w:rPr>
          <w:rFonts w:asciiTheme="minorHAnsi" w:eastAsia="Microsoft Sans Serif" w:hAnsiTheme="minorHAnsi" w:cstheme="minorHAnsi"/>
          <w:spacing w:val="-5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consumati</w:t>
      </w:r>
      <w:r w:rsidRPr="00FE4E1E">
        <w:rPr>
          <w:rFonts w:asciiTheme="minorHAnsi" w:eastAsia="Microsoft Sans Serif" w:hAnsiTheme="minorHAnsi" w:cstheme="minorHAnsi"/>
          <w:spacing w:val="-3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o</w:t>
      </w:r>
      <w:r w:rsidRPr="00FE4E1E">
        <w:rPr>
          <w:rFonts w:asciiTheme="minorHAnsi" w:eastAsia="Microsoft Sans Serif" w:hAnsiTheme="minorHAnsi" w:cstheme="minorHAnsi"/>
          <w:spacing w:val="-5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tentati,</w:t>
      </w:r>
      <w:r w:rsidRPr="00FE4E1E">
        <w:rPr>
          <w:rFonts w:asciiTheme="minorHAnsi" w:eastAsia="Microsoft Sans Serif" w:hAnsiTheme="minorHAnsi" w:cstheme="minorHAnsi"/>
          <w:spacing w:val="-4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commessi</w:t>
      </w:r>
      <w:r w:rsidRPr="00FE4E1E">
        <w:rPr>
          <w:rFonts w:asciiTheme="minorHAnsi" w:eastAsia="Microsoft Sans Serif" w:hAnsiTheme="minorHAnsi" w:cstheme="minorHAnsi"/>
          <w:spacing w:val="-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con</w:t>
      </w:r>
      <w:r w:rsidRPr="00FE4E1E">
        <w:rPr>
          <w:rFonts w:asciiTheme="minorHAnsi" w:eastAsia="Microsoft Sans Serif" w:hAnsiTheme="minorHAnsi" w:cstheme="minorHAnsi"/>
          <w:spacing w:val="-3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finalità</w:t>
      </w:r>
      <w:r w:rsidRPr="00FE4E1E">
        <w:rPr>
          <w:rFonts w:asciiTheme="minorHAnsi" w:eastAsia="Microsoft Sans Serif" w:hAnsiTheme="minorHAnsi" w:cstheme="minorHAnsi"/>
          <w:spacing w:val="-2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di</w:t>
      </w:r>
      <w:r w:rsidRPr="00FE4E1E">
        <w:rPr>
          <w:rFonts w:asciiTheme="minorHAnsi" w:eastAsia="Microsoft Sans Serif" w:hAnsiTheme="minorHAnsi" w:cstheme="minorHAnsi"/>
          <w:spacing w:val="-2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terrorismo,</w:t>
      </w:r>
      <w:r w:rsidRPr="00FE4E1E">
        <w:rPr>
          <w:rFonts w:asciiTheme="minorHAnsi" w:eastAsia="Microsoft Sans Serif" w:hAnsiTheme="minorHAnsi" w:cstheme="minorHAnsi"/>
          <w:spacing w:val="-4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anche</w:t>
      </w:r>
      <w:r w:rsidRPr="00FE4E1E">
        <w:rPr>
          <w:rFonts w:asciiTheme="minorHAnsi" w:eastAsia="Microsoft Sans Serif" w:hAnsiTheme="minorHAnsi" w:cstheme="minorHAnsi"/>
          <w:spacing w:val="-4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internazionale,</w:t>
      </w:r>
      <w:r w:rsidRPr="00FE4E1E">
        <w:rPr>
          <w:rFonts w:asciiTheme="minorHAnsi" w:eastAsia="Microsoft Sans Serif" w:hAnsiTheme="minorHAnsi" w:cstheme="minorHAnsi"/>
          <w:spacing w:val="-4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e</w:t>
      </w:r>
      <w:r w:rsidRPr="00FE4E1E">
        <w:rPr>
          <w:rFonts w:asciiTheme="minorHAnsi" w:eastAsia="Microsoft Sans Serif" w:hAnsiTheme="minorHAnsi" w:cstheme="minorHAnsi"/>
          <w:spacing w:val="-3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di</w:t>
      </w:r>
      <w:r w:rsidRPr="00FE4E1E">
        <w:rPr>
          <w:rFonts w:asciiTheme="minorHAnsi" w:eastAsia="Microsoft Sans Serif" w:hAnsiTheme="minorHAnsi" w:cstheme="minorHAnsi"/>
          <w:spacing w:val="-4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eversione</w:t>
      </w:r>
      <w:r w:rsidRPr="00FE4E1E">
        <w:rPr>
          <w:rFonts w:asciiTheme="minorHAnsi" w:eastAsia="Microsoft Sans Serif" w:hAnsiTheme="minorHAnsi" w:cstheme="minorHAnsi"/>
          <w:spacing w:val="-59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dell'ordine</w:t>
      </w:r>
      <w:r w:rsidRPr="00FE4E1E">
        <w:rPr>
          <w:rFonts w:asciiTheme="minorHAnsi" w:eastAsia="Microsoft Sans Serif" w:hAnsiTheme="minorHAnsi" w:cstheme="minorHAnsi"/>
          <w:spacing w:val="-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costituzionale</w:t>
      </w:r>
      <w:r w:rsidRPr="00FE4E1E">
        <w:rPr>
          <w:rFonts w:asciiTheme="minorHAnsi" w:eastAsia="Microsoft Sans Serif" w:hAnsiTheme="minorHAnsi" w:cstheme="minorHAnsi"/>
          <w:spacing w:val="-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reati</w:t>
      </w:r>
      <w:r w:rsidRPr="00FE4E1E">
        <w:rPr>
          <w:rFonts w:asciiTheme="minorHAnsi" w:eastAsia="Microsoft Sans Serif" w:hAnsiTheme="minorHAnsi" w:cstheme="minorHAnsi"/>
          <w:spacing w:val="-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terroristici</w:t>
      </w:r>
      <w:r w:rsidRPr="00FE4E1E">
        <w:rPr>
          <w:rFonts w:asciiTheme="minorHAnsi" w:eastAsia="Microsoft Sans Serif" w:hAnsiTheme="minorHAnsi" w:cstheme="minorHAnsi"/>
          <w:spacing w:val="-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o</w:t>
      </w:r>
      <w:r w:rsidRPr="00FE4E1E">
        <w:rPr>
          <w:rFonts w:asciiTheme="minorHAnsi" w:eastAsia="Microsoft Sans Serif" w:hAnsiTheme="minorHAnsi" w:cstheme="minorHAnsi"/>
          <w:spacing w:val="-2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reati</w:t>
      </w:r>
      <w:r w:rsidRPr="00FE4E1E">
        <w:rPr>
          <w:rFonts w:asciiTheme="minorHAnsi" w:eastAsia="Microsoft Sans Serif" w:hAnsiTheme="minorHAnsi" w:cstheme="minorHAnsi"/>
          <w:spacing w:val="-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connessi</w:t>
      </w:r>
      <w:r w:rsidRPr="00FE4E1E">
        <w:rPr>
          <w:rFonts w:asciiTheme="minorHAnsi" w:eastAsia="Microsoft Sans Serif" w:hAnsiTheme="minorHAnsi" w:cstheme="minorHAnsi"/>
          <w:spacing w:val="-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alle</w:t>
      </w:r>
      <w:r w:rsidRPr="00FE4E1E">
        <w:rPr>
          <w:rFonts w:asciiTheme="minorHAnsi" w:eastAsia="Microsoft Sans Serif" w:hAnsiTheme="minorHAnsi" w:cstheme="minorHAnsi"/>
          <w:spacing w:val="-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attività terroristiche;</w:t>
      </w:r>
    </w:p>
    <w:p w14:paraId="745E9051" w14:textId="77777777" w:rsidR="00FE4E1E" w:rsidRPr="00FE4E1E" w:rsidRDefault="00FE4E1E" w:rsidP="00FE4E1E">
      <w:pPr>
        <w:widowControl w:val="0"/>
        <w:numPr>
          <w:ilvl w:val="0"/>
          <w:numId w:val="35"/>
        </w:numPr>
        <w:tabs>
          <w:tab w:val="left" w:pos="404"/>
        </w:tabs>
        <w:overflowPunct/>
        <w:autoSpaceDE/>
        <w:autoSpaceDN/>
        <w:adjustRightInd/>
        <w:spacing w:after="160" w:line="259" w:lineRule="auto"/>
        <w:ind w:right="22"/>
        <w:jc w:val="both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delitti di cui agli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articoli 648-bis, 648-ter e 648-ter.1 del codice penale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, riciclaggio di proventi di</w:t>
      </w:r>
      <w:r w:rsidRPr="00FE4E1E">
        <w:rPr>
          <w:rFonts w:asciiTheme="minorHAnsi" w:eastAsia="Microsoft Sans Serif" w:hAnsiTheme="minorHAnsi" w:cstheme="minorHAnsi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attività criminose o finanziamento del terrorismo, quali definiti all'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articolo 1 del decreto legislativo 22</w:t>
      </w:r>
      <w:r w:rsidRPr="00FE4E1E">
        <w:rPr>
          <w:rFonts w:asciiTheme="minorHAnsi" w:eastAsia="Microsoft Sans Serif" w:hAnsiTheme="minorHAnsi" w:cstheme="minorHAnsi"/>
          <w:color w:val="0100FF"/>
          <w:spacing w:val="-60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giugno</w:t>
      </w:r>
      <w:r w:rsidRPr="00FE4E1E">
        <w:rPr>
          <w:rFonts w:asciiTheme="minorHAnsi" w:eastAsia="Microsoft Sans Serif" w:hAnsiTheme="minorHAnsi" w:cstheme="minorHAnsi"/>
          <w:color w:val="0100FF"/>
          <w:spacing w:val="1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2007,</w:t>
      </w:r>
      <w:r w:rsidRPr="00FE4E1E">
        <w:rPr>
          <w:rFonts w:asciiTheme="minorHAnsi" w:eastAsia="Microsoft Sans Serif" w:hAnsiTheme="minorHAnsi" w:cstheme="minorHAnsi"/>
          <w:color w:val="0100FF"/>
          <w:spacing w:val="-1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n.</w:t>
      </w:r>
      <w:r w:rsidRPr="00FE4E1E">
        <w:rPr>
          <w:rFonts w:asciiTheme="minorHAnsi" w:eastAsia="Microsoft Sans Serif" w:hAnsiTheme="minorHAnsi" w:cstheme="minorHAnsi"/>
          <w:color w:val="0100FF"/>
          <w:spacing w:val="2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109</w:t>
      </w:r>
      <w:r w:rsidRPr="00FE4E1E">
        <w:rPr>
          <w:rFonts w:asciiTheme="minorHAnsi" w:eastAsia="Microsoft Sans Serif" w:hAnsiTheme="minorHAnsi" w:cstheme="minorHAnsi"/>
          <w:color w:val="0100FF"/>
          <w:spacing w:val="-2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e successive modificazioni;</w:t>
      </w:r>
    </w:p>
    <w:p w14:paraId="6AD367B6" w14:textId="77777777" w:rsidR="00FE4E1E" w:rsidRPr="00FE4E1E" w:rsidRDefault="00FE4E1E" w:rsidP="00FE4E1E">
      <w:pPr>
        <w:widowControl w:val="0"/>
        <w:numPr>
          <w:ilvl w:val="0"/>
          <w:numId w:val="35"/>
        </w:numPr>
        <w:tabs>
          <w:tab w:val="left" w:pos="360"/>
        </w:tabs>
        <w:overflowPunct/>
        <w:autoSpaceDE/>
        <w:autoSpaceDN/>
        <w:adjustRightInd/>
        <w:spacing w:after="160" w:line="259" w:lineRule="auto"/>
        <w:ind w:right="22"/>
        <w:jc w:val="both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sfruttamento del lavoro minorile e altre forme di tratta di esseri umani definite con il decreto</w:t>
      </w:r>
      <w:r w:rsidRPr="00FE4E1E">
        <w:rPr>
          <w:rFonts w:asciiTheme="minorHAnsi" w:eastAsia="Microsoft Sans Serif" w:hAnsiTheme="minorHAnsi" w:cstheme="minorHAnsi"/>
          <w:spacing w:val="-60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legislativo</w:t>
      </w:r>
      <w:r w:rsidRPr="00FE4E1E">
        <w:rPr>
          <w:rFonts w:asciiTheme="minorHAnsi" w:eastAsia="Microsoft Sans Serif" w:hAnsiTheme="minorHAnsi" w:cstheme="minorHAnsi"/>
          <w:spacing w:val="-2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4</w:t>
      </w:r>
      <w:r w:rsidRPr="00FE4E1E">
        <w:rPr>
          <w:rFonts w:asciiTheme="minorHAnsi" w:eastAsia="Microsoft Sans Serif" w:hAnsiTheme="minorHAnsi" w:cstheme="minorHAnsi"/>
          <w:spacing w:val="-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marzo</w:t>
      </w:r>
      <w:r w:rsidRPr="00FE4E1E">
        <w:rPr>
          <w:rFonts w:asciiTheme="minorHAnsi" w:eastAsia="Microsoft Sans Serif" w:hAnsiTheme="minorHAnsi" w:cstheme="minorHAnsi"/>
          <w:spacing w:val="2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2014,</w:t>
      </w:r>
      <w:r w:rsidRPr="00FE4E1E">
        <w:rPr>
          <w:rFonts w:asciiTheme="minorHAnsi" w:eastAsia="Microsoft Sans Serif" w:hAnsiTheme="minorHAnsi" w:cstheme="minorHAnsi"/>
          <w:spacing w:val="-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n.</w:t>
      </w:r>
      <w:r w:rsidRPr="00FE4E1E">
        <w:rPr>
          <w:rFonts w:asciiTheme="minorHAnsi" w:eastAsia="Microsoft Sans Serif" w:hAnsiTheme="minorHAnsi" w:cstheme="minorHAnsi"/>
          <w:spacing w:val="2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24;</w:t>
      </w:r>
    </w:p>
    <w:p w14:paraId="4B3EADB9" w14:textId="77777777" w:rsidR="00FE4E1E" w:rsidRPr="00FE4E1E" w:rsidRDefault="00FE4E1E" w:rsidP="00FE4E1E">
      <w:pPr>
        <w:widowControl w:val="0"/>
        <w:numPr>
          <w:ilvl w:val="0"/>
          <w:numId w:val="35"/>
        </w:numPr>
        <w:tabs>
          <w:tab w:val="left" w:pos="408"/>
        </w:tabs>
        <w:overflowPunct/>
        <w:autoSpaceDE/>
        <w:autoSpaceDN/>
        <w:adjustRightInd/>
        <w:spacing w:after="160" w:line="259" w:lineRule="auto"/>
        <w:ind w:right="22"/>
        <w:jc w:val="both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ogni altro delitto da cui derivi, quale pena accessoria, l'incapacità di contrattare con la pubblica</w:t>
      </w:r>
      <w:r w:rsidRPr="00FE4E1E">
        <w:rPr>
          <w:rFonts w:asciiTheme="minorHAnsi" w:eastAsia="Microsoft Sans Serif" w:hAnsiTheme="minorHAnsi" w:cstheme="minorHAnsi"/>
          <w:spacing w:val="-6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amministrazione;</w:t>
      </w:r>
    </w:p>
    <w:p w14:paraId="3E9B6EBE" w14:textId="77777777" w:rsidR="00FE4E1E" w:rsidRPr="00FE4E1E" w:rsidRDefault="00FE4E1E" w:rsidP="00FE4E1E">
      <w:pPr>
        <w:widowControl w:val="0"/>
        <w:overflowPunct/>
        <w:adjustRightInd/>
        <w:spacing w:before="2"/>
        <w:ind w:right="22"/>
        <w:jc w:val="both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</w:p>
    <w:p w14:paraId="6BF45560" w14:textId="77777777" w:rsidR="00FE4E1E" w:rsidRPr="00FE4E1E" w:rsidRDefault="00FE4E1E" w:rsidP="00FE4E1E">
      <w:pPr>
        <w:widowControl w:val="0"/>
        <w:numPr>
          <w:ilvl w:val="0"/>
          <w:numId w:val="36"/>
        </w:numPr>
        <w:tabs>
          <w:tab w:val="left" w:pos="879"/>
        </w:tabs>
        <w:overflowPunct/>
        <w:autoSpaceDE/>
        <w:autoSpaceDN/>
        <w:adjustRightInd/>
        <w:spacing w:after="160" w:line="259" w:lineRule="auto"/>
        <w:ind w:right="22" w:hanging="361"/>
        <w:jc w:val="both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che non sussistono di cause di decadenza, di sospensione o di divieto previste dall'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articolo 67</w:t>
      </w:r>
      <w:r w:rsidRPr="00FE4E1E">
        <w:rPr>
          <w:rFonts w:asciiTheme="minorHAnsi" w:eastAsia="Microsoft Sans Serif" w:hAnsiTheme="minorHAnsi" w:cstheme="minorHAnsi"/>
          <w:color w:val="0100FF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del decreto legislativo 6 settembre 2011, n. 159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o di un tentativo di infiltrazione mafiosa di cui</w:t>
      </w:r>
      <w:r w:rsidRPr="00FE4E1E">
        <w:rPr>
          <w:rFonts w:asciiTheme="minorHAnsi" w:eastAsia="Microsoft Sans Serif" w:hAnsiTheme="minorHAnsi" w:cstheme="minorHAnsi"/>
          <w:spacing w:val="-6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all'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articolo 84, comma 4, del medesimo decreto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. Resta fermo quanto previsto dagli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articoli 88,</w:t>
      </w:r>
      <w:r w:rsidRPr="00FE4E1E">
        <w:rPr>
          <w:rFonts w:asciiTheme="minorHAnsi" w:eastAsia="Microsoft Sans Serif" w:hAnsiTheme="minorHAnsi" w:cstheme="minorHAnsi"/>
          <w:color w:val="0100FF"/>
          <w:spacing w:val="-60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comma 4-bis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, e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92, commi 2 e 3, del decreto legislativo 6 settembre 2011, n. 159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, con</w:t>
      </w:r>
      <w:r w:rsidRPr="00FE4E1E">
        <w:rPr>
          <w:rFonts w:asciiTheme="minorHAnsi" w:eastAsia="Microsoft Sans Serif" w:hAnsiTheme="minorHAnsi" w:cstheme="minorHAnsi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riferimento</w:t>
      </w:r>
      <w:r w:rsidRPr="00FE4E1E">
        <w:rPr>
          <w:rFonts w:asciiTheme="minorHAnsi" w:eastAsia="Microsoft Sans Serif" w:hAnsiTheme="minorHAnsi" w:cstheme="minorHAnsi"/>
          <w:spacing w:val="-3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rispettivamente</w:t>
      </w:r>
      <w:r w:rsidRPr="00FE4E1E">
        <w:rPr>
          <w:rFonts w:asciiTheme="minorHAnsi" w:eastAsia="Microsoft Sans Serif" w:hAnsiTheme="minorHAnsi" w:cstheme="minorHAnsi"/>
          <w:spacing w:val="-2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alle</w:t>
      </w:r>
      <w:r w:rsidRPr="00FE4E1E">
        <w:rPr>
          <w:rFonts w:asciiTheme="minorHAnsi" w:eastAsia="Microsoft Sans Serif" w:hAnsiTheme="minorHAnsi" w:cstheme="minorHAnsi"/>
          <w:spacing w:val="-2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comunicazioni</w:t>
      </w:r>
      <w:r w:rsidRPr="00FE4E1E">
        <w:rPr>
          <w:rFonts w:asciiTheme="minorHAnsi" w:eastAsia="Microsoft Sans Serif" w:hAnsiTheme="minorHAnsi" w:cstheme="minorHAnsi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antimafia</w:t>
      </w:r>
      <w:r w:rsidRPr="00FE4E1E">
        <w:rPr>
          <w:rFonts w:asciiTheme="minorHAnsi" w:eastAsia="Microsoft Sans Serif" w:hAnsiTheme="minorHAnsi" w:cstheme="minorHAnsi"/>
          <w:spacing w:val="-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e</w:t>
      </w:r>
      <w:r w:rsidRPr="00FE4E1E">
        <w:rPr>
          <w:rFonts w:asciiTheme="minorHAnsi" w:eastAsia="Microsoft Sans Serif" w:hAnsiTheme="minorHAnsi" w:cstheme="minorHAnsi"/>
          <w:spacing w:val="-2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alle</w:t>
      </w:r>
      <w:r w:rsidRPr="00FE4E1E">
        <w:rPr>
          <w:rFonts w:asciiTheme="minorHAnsi" w:eastAsia="Microsoft Sans Serif" w:hAnsiTheme="minorHAnsi" w:cstheme="minorHAnsi"/>
          <w:spacing w:val="-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informazioni</w:t>
      </w:r>
      <w:r w:rsidRPr="00FE4E1E">
        <w:rPr>
          <w:rFonts w:asciiTheme="minorHAnsi" w:eastAsia="Microsoft Sans Serif" w:hAnsiTheme="minorHAnsi" w:cstheme="minorHAnsi"/>
          <w:spacing w:val="-2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antimafia.</w:t>
      </w:r>
    </w:p>
    <w:p w14:paraId="177C225D" w14:textId="77777777" w:rsidR="00FE4E1E" w:rsidRPr="00FE4E1E" w:rsidRDefault="00FE4E1E" w:rsidP="00FE4E1E">
      <w:pPr>
        <w:widowControl w:val="0"/>
        <w:numPr>
          <w:ilvl w:val="0"/>
          <w:numId w:val="36"/>
        </w:numPr>
        <w:tabs>
          <w:tab w:val="left" w:pos="879"/>
        </w:tabs>
        <w:overflowPunct/>
        <w:autoSpaceDE/>
        <w:autoSpaceDN/>
        <w:adjustRightInd/>
        <w:spacing w:after="160" w:line="259" w:lineRule="auto"/>
        <w:ind w:right="22"/>
        <w:jc w:val="both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Che non ha commesso violazioni gravi, definitivamente accertate, rispetto agli obblighi relativi</w:t>
      </w:r>
      <w:r w:rsidRPr="00FE4E1E">
        <w:rPr>
          <w:rFonts w:asciiTheme="minorHAnsi" w:eastAsia="Microsoft Sans Serif" w:hAnsiTheme="minorHAnsi" w:cstheme="minorHAnsi"/>
          <w:spacing w:val="-6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al pagamento delle imposte e tasse o dei contributi previdenziali, secondo la legislazione</w:t>
      </w:r>
      <w:r w:rsidRPr="00FE4E1E">
        <w:rPr>
          <w:rFonts w:asciiTheme="minorHAnsi" w:eastAsia="Microsoft Sans Serif" w:hAnsiTheme="minorHAnsi" w:cstheme="minorHAnsi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italiana o quella dello Stato in cui sono stabiliti. Costituiscono gravi violazioni quelle che</w:t>
      </w:r>
      <w:r w:rsidRPr="00FE4E1E">
        <w:rPr>
          <w:rFonts w:asciiTheme="minorHAnsi" w:eastAsia="Microsoft Sans Serif" w:hAnsiTheme="minorHAnsi" w:cstheme="minorHAnsi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comportano un omesso pagamento di imposte e tasse superiore all'importo di cui all'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articolo</w:t>
      </w:r>
      <w:r w:rsidRPr="00FE4E1E">
        <w:rPr>
          <w:rFonts w:asciiTheme="minorHAnsi" w:eastAsia="Microsoft Sans Serif" w:hAnsiTheme="minorHAnsi" w:cstheme="minorHAnsi"/>
          <w:color w:val="0100FF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48-bis, commi 1 e 2-bis, del decreto del Presidente della Repubblica 29 settembre 1973, n.</w:t>
      </w:r>
      <w:r w:rsidRPr="00FE4E1E">
        <w:rPr>
          <w:rFonts w:asciiTheme="minorHAnsi" w:eastAsia="Microsoft Sans Serif" w:hAnsiTheme="minorHAnsi" w:cstheme="minorHAnsi"/>
          <w:color w:val="0100FF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602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. Costituiscono violazioni definitivamente accertate quelle contenute in sentenze o atti</w:t>
      </w:r>
      <w:r w:rsidRPr="00FE4E1E">
        <w:rPr>
          <w:rFonts w:asciiTheme="minorHAnsi" w:eastAsia="Microsoft Sans Serif" w:hAnsiTheme="minorHAnsi" w:cstheme="minorHAnsi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amministrativi non più soggetti ad impugnazione. Costituiscono gravi violazioni in materia</w:t>
      </w:r>
      <w:r w:rsidRPr="00FE4E1E">
        <w:rPr>
          <w:rFonts w:asciiTheme="minorHAnsi" w:eastAsia="Microsoft Sans Serif" w:hAnsiTheme="minorHAnsi" w:cstheme="minorHAnsi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contributiva e previdenziale quelle ostative al rilascio del documento unico di regolarità</w:t>
      </w:r>
      <w:r w:rsidRPr="00FE4E1E">
        <w:rPr>
          <w:rFonts w:asciiTheme="minorHAnsi" w:eastAsia="Microsoft Sans Serif" w:hAnsiTheme="minorHAnsi" w:cstheme="minorHAnsi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contributiva (DURC), di cui all'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articolo 8 del decreto del Ministero del lavoro e delle politiche</w:t>
      </w:r>
      <w:r w:rsidRPr="00FE4E1E">
        <w:rPr>
          <w:rFonts w:asciiTheme="minorHAnsi" w:eastAsia="Microsoft Sans Serif" w:hAnsiTheme="minorHAnsi" w:cstheme="minorHAnsi"/>
          <w:color w:val="0100FF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sociali 30 gennaio 2015, pubblicato sulla Gazzetta Ufficiale n. 125 del 1° giugno 2015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. La</w:t>
      </w:r>
      <w:r w:rsidRPr="00FE4E1E">
        <w:rPr>
          <w:rFonts w:asciiTheme="minorHAnsi" w:eastAsia="Microsoft Sans Serif" w:hAnsiTheme="minorHAnsi" w:cstheme="minorHAnsi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presente causa di esclusione non si applica quando l'operatore economico ha ottemperato ai</w:t>
      </w:r>
      <w:r w:rsidRPr="00FE4E1E">
        <w:rPr>
          <w:rFonts w:asciiTheme="minorHAnsi" w:eastAsia="Microsoft Sans Serif" w:hAnsiTheme="minorHAnsi" w:cstheme="minorHAnsi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suoi obblighi pagando o impegnandosi in modo vincolante a pagare le imposte o i contributi</w:t>
      </w:r>
      <w:r w:rsidRPr="00FE4E1E">
        <w:rPr>
          <w:rFonts w:asciiTheme="minorHAnsi" w:eastAsia="Microsoft Sans Serif" w:hAnsiTheme="minorHAnsi" w:cstheme="minorHAnsi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previdenziali dovuti, compresi eventuali interessi o multe, purché il pagamento o l'impegno</w:t>
      </w:r>
      <w:r w:rsidRPr="00FE4E1E">
        <w:rPr>
          <w:rFonts w:asciiTheme="minorHAnsi" w:eastAsia="Microsoft Sans Serif" w:hAnsiTheme="minorHAnsi" w:cstheme="minorHAnsi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siano</w:t>
      </w:r>
      <w:r w:rsidRPr="00FE4E1E">
        <w:rPr>
          <w:rFonts w:asciiTheme="minorHAnsi" w:eastAsia="Microsoft Sans Serif" w:hAnsiTheme="minorHAnsi" w:cstheme="minorHAnsi"/>
          <w:spacing w:val="-4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stati</w:t>
      </w:r>
      <w:r w:rsidRPr="00FE4E1E">
        <w:rPr>
          <w:rFonts w:asciiTheme="minorHAnsi" w:eastAsia="Microsoft Sans Serif" w:hAnsiTheme="minorHAnsi" w:cstheme="minorHAnsi"/>
          <w:spacing w:val="-3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formalizzati</w:t>
      </w:r>
      <w:r w:rsidRPr="00FE4E1E">
        <w:rPr>
          <w:rFonts w:asciiTheme="minorHAnsi" w:eastAsia="Microsoft Sans Serif" w:hAnsiTheme="minorHAnsi" w:cstheme="minorHAnsi"/>
          <w:spacing w:val="-3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prima</w:t>
      </w:r>
      <w:r w:rsidRPr="00FE4E1E">
        <w:rPr>
          <w:rFonts w:asciiTheme="minorHAnsi" w:eastAsia="Microsoft Sans Serif" w:hAnsiTheme="minorHAnsi" w:cstheme="minorHAnsi"/>
          <w:spacing w:val="-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della</w:t>
      </w:r>
      <w:r w:rsidRPr="00FE4E1E">
        <w:rPr>
          <w:rFonts w:asciiTheme="minorHAnsi" w:eastAsia="Microsoft Sans Serif" w:hAnsiTheme="minorHAnsi" w:cstheme="minorHAnsi"/>
          <w:spacing w:val="-2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scadenza</w:t>
      </w:r>
      <w:r w:rsidRPr="00FE4E1E">
        <w:rPr>
          <w:rFonts w:asciiTheme="minorHAnsi" w:eastAsia="Microsoft Sans Serif" w:hAnsiTheme="minorHAnsi" w:cstheme="minorHAnsi"/>
          <w:spacing w:val="-2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del</w:t>
      </w:r>
      <w:r w:rsidRPr="00FE4E1E">
        <w:rPr>
          <w:rFonts w:asciiTheme="minorHAnsi" w:eastAsia="Microsoft Sans Serif" w:hAnsiTheme="minorHAnsi" w:cstheme="minorHAnsi"/>
          <w:spacing w:val="-3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termine</w:t>
      </w:r>
      <w:r w:rsidRPr="00FE4E1E">
        <w:rPr>
          <w:rFonts w:asciiTheme="minorHAnsi" w:eastAsia="Microsoft Sans Serif" w:hAnsiTheme="minorHAnsi" w:cstheme="minorHAnsi"/>
          <w:spacing w:val="-2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per</w:t>
      </w:r>
      <w:r w:rsidRPr="00FE4E1E">
        <w:rPr>
          <w:rFonts w:asciiTheme="minorHAnsi" w:eastAsia="Microsoft Sans Serif" w:hAnsiTheme="minorHAnsi" w:cstheme="minorHAnsi"/>
          <w:spacing w:val="-3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la</w:t>
      </w:r>
      <w:r w:rsidRPr="00FE4E1E">
        <w:rPr>
          <w:rFonts w:asciiTheme="minorHAnsi" w:eastAsia="Microsoft Sans Serif" w:hAnsiTheme="minorHAnsi" w:cstheme="minorHAnsi"/>
          <w:spacing w:val="-2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presentazione</w:t>
      </w:r>
      <w:r w:rsidRPr="00FE4E1E">
        <w:rPr>
          <w:rFonts w:asciiTheme="minorHAnsi" w:eastAsia="Microsoft Sans Serif" w:hAnsiTheme="minorHAnsi" w:cstheme="minorHAnsi"/>
          <w:spacing w:val="-2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delle</w:t>
      </w:r>
      <w:r w:rsidRPr="00FE4E1E">
        <w:rPr>
          <w:rFonts w:asciiTheme="minorHAnsi" w:eastAsia="Microsoft Sans Serif" w:hAnsiTheme="minorHAnsi" w:cstheme="minorHAnsi"/>
          <w:spacing w:val="-3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domande.</w:t>
      </w:r>
    </w:p>
    <w:p w14:paraId="103EFF36" w14:textId="77777777" w:rsidR="00FE4E1E" w:rsidRPr="00FE4E1E" w:rsidRDefault="00FE4E1E" w:rsidP="00FE4E1E">
      <w:pPr>
        <w:widowControl w:val="0"/>
        <w:numPr>
          <w:ilvl w:val="0"/>
          <w:numId w:val="36"/>
        </w:numPr>
        <w:tabs>
          <w:tab w:val="left" w:pos="879"/>
        </w:tabs>
        <w:overflowPunct/>
        <w:autoSpaceDE/>
        <w:autoSpaceDN/>
        <w:adjustRightInd/>
        <w:spacing w:after="160" w:line="259" w:lineRule="auto"/>
        <w:ind w:right="22"/>
        <w:jc w:val="both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lastRenderedPageBreak/>
        <w:t>L’insussistenza di gravi infrazioni debitamente accertate alle norme in materia di salute e</w:t>
      </w:r>
      <w:r w:rsidRPr="00FE4E1E">
        <w:rPr>
          <w:rFonts w:asciiTheme="minorHAnsi" w:eastAsia="Microsoft Sans Serif" w:hAnsiTheme="minorHAnsi" w:cstheme="minorHAnsi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sicurezza</w:t>
      </w:r>
      <w:r w:rsidRPr="00FE4E1E">
        <w:rPr>
          <w:rFonts w:asciiTheme="minorHAnsi" w:eastAsia="Microsoft Sans Serif" w:hAnsiTheme="minorHAnsi" w:cstheme="minorHAnsi"/>
          <w:spacing w:val="-2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sul</w:t>
      </w:r>
      <w:r w:rsidRPr="00FE4E1E">
        <w:rPr>
          <w:rFonts w:asciiTheme="minorHAnsi" w:eastAsia="Microsoft Sans Serif" w:hAnsiTheme="minorHAnsi" w:cstheme="minorHAnsi"/>
          <w:spacing w:val="-3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lavoro</w:t>
      </w:r>
      <w:r w:rsidRPr="00FE4E1E">
        <w:rPr>
          <w:rFonts w:asciiTheme="minorHAnsi" w:eastAsia="Microsoft Sans Serif" w:hAnsiTheme="minorHAnsi" w:cstheme="minorHAnsi"/>
          <w:spacing w:val="-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nonché</w:t>
      </w:r>
      <w:r w:rsidRPr="00FE4E1E">
        <w:rPr>
          <w:rFonts w:asciiTheme="minorHAnsi" w:eastAsia="Microsoft Sans Serif" w:hAnsiTheme="minorHAnsi" w:cstheme="minorHAnsi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agli</w:t>
      </w:r>
      <w:r w:rsidRPr="00FE4E1E">
        <w:rPr>
          <w:rFonts w:asciiTheme="minorHAnsi" w:eastAsia="Microsoft Sans Serif" w:hAnsiTheme="minorHAnsi" w:cstheme="minorHAnsi"/>
          <w:spacing w:val="-3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obblighi</w:t>
      </w:r>
      <w:r w:rsidRPr="00FE4E1E">
        <w:rPr>
          <w:rFonts w:asciiTheme="minorHAnsi" w:eastAsia="Microsoft Sans Serif" w:hAnsiTheme="minorHAnsi" w:cstheme="minorHAnsi"/>
          <w:spacing w:val="-3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di cui</w:t>
      </w:r>
      <w:r w:rsidRPr="00FE4E1E">
        <w:rPr>
          <w:rFonts w:asciiTheme="minorHAnsi" w:eastAsia="Microsoft Sans Serif" w:hAnsiTheme="minorHAnsi" w:cstheme="minorHAnsi"/>
          <w:spacing w:val="-3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all'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articolo</w:t>
      </w:r>
      <w:r w:rsidRPr="00FE4E1E">
        <w:rPr>
          <w:rFonts w:asciiTheme="minorHAnsi" w:eastAsia="Microsoft Sans Serif" w:hAnsiTheme="minorHAnsi" w:cstheme="minorHAnsi"/>
          <w:color w:val="0100FF"/>
          <w:spacing w:val="-3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30,</w:t>
      </w:r>
      <w:r w:rsidRPr="00FE4E1E">
        <w:rPr>
          <w:rFonts w:asciiTheme="minorHAnsi" w:eastAsia="Microsoft Sans Serif" w:hAnsiTheme="minorHAnsi" w:cstheme="minorHAnsi"/>
          <w:color w:val="0100FF"/>
          <w:spacing w:val="-4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comma 3</w:t>
      </w:r>
      <w:r w:rsidRPr="00FE4E1E">
        <w:rPr>
          <w:rFonts w:asciiTheme="minorHAnsi" w:eastAsia="Microsoft Sans Serif" w:hAnsiTheme="minorHAnsi" w:cstheme="minorHAnsi"/>
          <w:color w:val="0100FF"/>
          <w:spacing w:val="-3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del</w:t>
      </w:r>
      <w:r w:rsidRPr="00FE4E1E">
        <w:rPr>
          <w:rFonts w:asciiTheme="minorHAnsi" w:eastAsia="Microsoft Sans Serif" w:hAnsiTheme="minorHAnsi" w:cstheme="minorHAnsi"/>
          <w:spacing w:val="-3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d.lgs.</w:t>
      </w:r>
      <w:r w:rsidRPr="00FE4E1E">
        <w:rPr>
          <w:rFonts w:asciiTheme="minorHAnsi" w:eastAsia="Microsoft Sans Serif" w:hAnsiTheme="minorHAnsi" w:cstheme="minorHAnsi"/>
          <w:spacing w:val="-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50/2016;</w:t>
      </w:r>
    </w:p>
    <w:p w14:paraId="5BD181A6" w14:textId="77777777" w:rsidR="00FE4E1E" w:rsidRPr="00FE4E1E" w:rsidRDefault="00FE4E1E" w:rsidP="00FE4E1E">
      <w:pPr>
        <w:widowControl w:val="0"/>
        <w:numPr>
          <w:ilvl w:val="0"/>
          <w:numId w:val="36"/>
        </w:numPr>
        <w:tabs>
          <w:tab w:val="left" w:pos="879"/>
        </w:tabs>
        <w:overflowPunct/>
        <w:autoSpaceDE/>
        <w:autoSpaceDN/>
        <w:adjustRightInd/>
        <w:spacing w:after="160" w:line="259" w:lineRule="auto"/>
        <w:ind w:right="22"/>
        <w:jc w:val="both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Di non trovarsi in stato di fallimento, di liquidazione coatta, di concordato preventivo, salvo il</w:t>
      </w:r>
      <w:r w:rsidRPr="00FE4E1E">
        <w:rPr>
          <w:rFonts w:asciiTheme="minorHAnsi" w:eastAsia="Microsoft Sans Serif" w:hAnsiTheme="minorHAnsi" w:cstheme="minorHAnsi"/>
          <w:spacing w:val="-6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caso di concordato con continuità aziendale, o nei cui riguardi sia in corso un procedimento</w:t>
      </w:r>
      <w:r w:rsidRPr="00FE4E1E">
        <w:rPr>
          <w:rFonts w:asciiTheme="minorHAnsi" w:eastAsia="Microsoft Sans Serif" w:hAnsiTheme="minorHAnsi" w:cstheme="minorHAnsi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per</w:t>
      </w:r>
      <w:r w:rsidRPr="00FE4E1E">
        <w:rPr>
          <w:rFonts w:asciiTheme="minorHAnsi" w:eastAsia="Microsoft Sans Serif" w:hAnsiTheme="minorHAnsi" w:cstheme="minorHAnsi"/>
          <w:spacing w:val="-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la</w:t>
      </w:r>
      <w:r w:rsidRPr="00FE4E1E">
        <w:rPr>
          <w:rFonts w:asciiTheme="minorHAnsi" w:eastAsia="Microsoft Sans Serif" w:hAnsiTheme="minorHAnsi" w:cstheme="minorHAnsi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dichiarazione di</w:t>
      </w:r>
      <w:r w:rsidRPr="00FE4E1E">
        <w:rPr>
          <w:rFonts w:asciiTheme="minorHAnsi" w:eastAsia="Microsoft Sans Serif" w:hAnsiTheme="minorHAnsi" w:cstheme="minorHAnsi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una</w:t>
      </w:r>
      <w:r w:rsidRPr="00FE4E1E">
        <w:rPr>
          <w:rFonts w:asciiTheme="minorHAnsi" w:eastAsia="Microsoft Sans Serif" w:hAnsiTheme="minorHAnsi" w:cstheme="minorHAnsi"/>
          <w:spacing w:val="3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di tali situazioni;</w:t>
      </w:r>
    </w:p>
    <w:p w14:paraId="0F679EA4" w14:textId="77777777" w:rsidR="00FE4E1E" w:rsidRPr="00FE4E1E" w:rsidRDefault="00FE4E1E" w:rsidP="00FE4E1E">
      <w:pPr>
        <w:widowControl w:val="0"/>
        <w:numPr>
          <w:ilvl w:val="0"/>
          <w:numId w:val="36"/>
        </w:numPr>
        <w:tabs>
          <w:tab w:val="left" w:pos="879"/>
        </w:tabs>
        <w:overflowPunct/>
        <w:autoSpaceDE/>
        <w:autoSpaceDN/>
        <w:adjustRightInd/>
        <w:spacing w:before="100" w:after="160" w:line="259" w:lineRule="auto"/>
        <w:ind w:right="22"/>
        <w:jc w:val="both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Di non essersi</w:t>
      </w:r>
      <w:r w:rsidRPr="00FE4E1E">
        <w:rPr>
          <w:rFonts w:asciiTheme="minorHAnsi" w:eastAsia="Microsoft Sans Serif" w:hAnsiTheme="minorHAnsi" w:cstheme="minorHAnsi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reso colpevole di gravi illeciti professionali, tali da rendere dubbia la sua</w:t>
      </w:r>
      <w:r w:rsidRPr="00FE4E1E">
        <w:rPr>
          <w:rFonts w:asciiTheme="minorHAnsi" w:eastAsia="Microsoft Sans Serif" w:hAnsiTheme="minorHAnsi" w:cstheme="minorHAnsi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integrità o affidabilità. Tra questi rientrano: le significative carenze nell'esecuzione di un</w:t>
      </w:r>
      <w:r w:rsidRPr="00FE4E1E">
        <w:rPr>
          <w:rFonts w:asciiTheme="minorHAnsi" w:eastAsia="Microsoft Sans Serif" w:hAnsiTheme="minorHAnsi" w:cstheme="minorHAnsi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precedente contratto di appalto o di concessione che ne hanno causato la risoluzione</w:t>
      </w:r>
      <w:r w:rsidRPr="00FE4E1E">
        <w:rPr>
          <w:rFonts w:asciiTheme="minorHAnsi" w:eastAsia="Microsoft Sans Serif" w:hAnsiTheme="minorHAnsi" w:cstheme="minorHAnsi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anticipata, non contestata in giudizio, ovvero confermata all'esito di un giudizio, ovvero hanno</w:t>
      </w:r>
      <w:r w:rsidRPr="00FE4E1E">
        <w:rPr>
          <w:rFonts w:asciiTheme="minorHAnsi" w:eastAsia="Microsoft Sans Serif" w:hAnsiTheme="minorHAnsi" w:cstheme="minorHAnsi"/>
          <w:spacing w:val="-6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dato luogo ad una condanna al risarcimento del danno o ad altre sanzioni; il tentativo di</w:t>
      </w:r>
      <w:r w:rsidRPr="00FE4E1E">
        <w:rPr>
          <w:rFonts w:asciiTheme="minorHAnsi" w:eastAsia="Microsoft Sans Serif" w:hAnsiTheme="minorHAnsi" w:cstheme="minorHAnsi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influenzare</w:t>
      </w:r>
      <w:r w:rsidRPr="00FE4E1E">
        <w:rPr>
          <w:rFonts w:asciiTheme="minorHAnsi" w:eastAsia="Microsoft Sans Serif" w:hAnsiTheme="minorHAnsi" w:cstheme="minorHAnsi"/>
          <w:spacing w:val="-2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indebitamente</w:t>
      </w:r>
      <w:r w:rsidRPr="00FE4E1E">
        <w:rPr>
          <w:rFonts w:asciiTheme="minorHAnsi" w:eastAsia="Microsoft Sans Serif" w:hAnsiTheme="minorHAnsi" w:cstheme="minorHAnsi"/>
          <w:spacing w:val="-2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il processo</w:t>
      </w:r>
      <w:r w:rsidRPr="00FE4E1E">
        <w:rPr>
          <w:rFonts w:asciiTheme="minorHAnsi" w:eastAsia="Microsoft Sans Serif" w:hAnsiTheme="minorHAnsi" w:cstheme="minorHAnsi"/>
          <w:spacing w:val="-3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decisionale</w:t>
      </w:r>
      <w:r w:rsidRPr="00FE4E1E">
        <w:rPr>
          <w:rFonts w:asciiTheme="minorHAnsi" w:eastAsia="Microsoft Sans Serif" w:hAnsiTheme="minorHAnsi" w:cstheme="minorHAnsi"/>
          <w:spacing w:val="-2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della stazione</w:t>
      </w:r>
      <w:r w:rsidRPr="00FE4E1E">
        <w:rPr>
          <w:rFonts w:asciiTheme="minorHAnsi" w:eastAsia="Microsoft Sans Serif" w:hAnsiTheme="minorHAnsi" w:cstheme="minorHAnsi"/>
          <w:spacing w:val="-2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appaltante</w:t>
      </w:r>
      <w:r w:rsidRPr="00FE4E1E">
        <w:rPr>
          <w:rFonts w:asciiTheme="minorHAnsi" w:eastAsia="Microsoft Sans Serif" w:hAnsiTheme="minorHAnsi" w:cstheme="minorHAnsi"/>
          <w:spacing w:val="-2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o</w:t>
      </w:r>
      <w:r w:rsidRPr="00FE4E1E">
        <w:rPr>
          <w:rFonts w:asciiTheme="minorHAnsi" w:eastAsia="Microsoft Sans Serif" w:hAnsiTheme="minorHAnsi" w:cstheme="minorHAnsi"/>
          <w:spacing w:val="-3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di</w:t>
      </w:r>
      <w:r w:rsidRPr="00FE4E1E">
        <w:rPr>
          <w:rFonts w:asciiTheme="minorHAnsi" w:eastAsia="Microsoft Sans Serif" w:hAnsiTheme="minorHAnsi" w:cstheme="minorHAnsi"/>
          <w:spacing w:val="-2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ottenere informazioni</w:t>
      </w:r>
      <w:r w:rsidRPr="00FE4E1E">
        <w:rPr>
          <w:rFonts w:asciiTheme="minorHAnsi" w:eastAsia="Microsoft Sans Serif" w:hAnsiTheme="minorHAnsi" w:cstheme="minorHAnsi"/>
          <w:spacing w:val="-3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riservate</w:t>
      </w:r>
      <w:r w:rsidRPr="00FE4E1E">
        <w:rPr>
          <w:rFonts w:asciiTheme="minorHAnsi" w:eastAsia="Microsoft Sans Serif" w:hAnsiTheme="minorHAnsi" w:cstheme="minorHAnsi"/>
          <w:spacing w:val="-3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ai</w:t>
      </w:r>
      <w:r w:rsidRPr="00FE4E1E">
        <w:rPr>
          <w:rFonts w:asciiTheme="minorHAnsi" w:eastAsia="Microsoft Sans Serif" w:hAnsiTheme="minorHAnsi" w:cstheme="minorHAnsi"/>
          <w:spacing w:val="-3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fini</w:t>
      </w:r>
      <w:r w:rsidRPr="00FE4E1E">
        <w:rPr>
          <w:rFonts w:asciiTheme="minorHAnsi" w:eastAsia="Microsoft Sans Serif" w:hAnsiTheme="minorHAnsi" w:cstheme="minorHAnsi"/>
          <w:spacing w:val="-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di</w:t>
      </w:r>
      <w:r w:rsidRPr="00FE4E1E">
        <w:rPr>
          <w:rFonts w:asciiTheme="minorHAnsi" w:eastAsia="Microsoft Sans Serif" w:hAnsiTheme="minorHAnsi" w:cstheme="minorHAnsi"/>
          <w:spacing w:val="-3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proprio</w:t>
      </w:r>
      <w:r w:rsidRPr="00FE4E1E">
        <w:rPr>
          <w:rFonts w:asciiTheme="minorHAnsi" w:eastAsia="Microsoft Sans Serif" w:hAnsiTheme="minorHAnsi" w:cstheme="minorHAnsi"/>
          <w:spacing w:val="-4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vantaggio;</w:t>
      </w:r>
      <w:r w:rsidRPr="00FE4E1E">
        <w:rPr>
          <w:rFonts w:asciiTheme="minorHAnsi" w:eastAsia="Microsoft Sans Serif" w:hAnsiTheme="minorHAnsi" w:cstheme="minorHAnsi"/>
          <w:spacing w:val="-3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il</w:t>
      </w:r>
      <w:r w:rsidRPr="00FE4E1E">
        <w:rPr>
          <w:rFonts w:asciiTheme="minorHAnsi" w:eastAsia="Microsoft Sans Serif" w:hAnsiTheme="minorHAnsi" w:cstheme="minorHAnsi"/>
          <w:spacing w:val="-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fornire,</w:t>
      </w:r>
      <w:r w:rsidRPr="00FE4E1E">
        <w:rPr>
          <w:rFonts w:asciiTheme="minorHAnsi" w:eastAsia="Microsoft Sans Serif" w:hAnsiTheme="minorHAnsi" w:cstheme="minorHAnsi"/>
          <w:spacing w:val="-4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anche</w:t>
      </w:r>
      <w:r w:rsidRPr="00FE4E1E">
        <w:rPr>
          <w:rFonts w:asciiTheme="minorHAnsi" w:eastAsia="Microsoft Sans Serif" w:hAnsiTheme="minorHAnsi" w:cstheme="minorHAnsi"/>
          <w:spacing w:val="-3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per</w:t>
      </w:r>
      <w:r w:rsidRPr="00FE4E1E">
        <w:rPr>
          <w:rFonts w:asciiTheme="minorHAnsi" w:eastAsia="Microsoft Sans Serif" w:hAnsiTheme="minorHAnsi" w:cstheme="minorHAnsi"/>
          <w:spacing w:val="-3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negligenza,</w:t>
      </w:r>
      <w:r w:rsidRPr="00FE4E1E">
        <w:rPr>
          <w:rFonts w:asciiTheme="minorHAnsi" w:eastAsia="Microsoft Sans Serif" w:hAnsiTheme="minorHAnsi" w:cstheme="minorHAnsi"/>
          <w:spacing w:val="-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informazioni</w:t>
      </w:r>
      <w:r w:rsidRPr="00FE4E1E">
        <w:rPr>
          <w:rFonts w:asciiTheme="minorHAnsi" w:eastAsia="Microsoft Sans Serif" w:hAnsiTheme="minorHAnsi" w:cstheme="minorHAnsi"/>
          <w:spacing w:val="-59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false o fuorvianti suscettibili di influenzare le decisioni sull'esclusione, la selezione o</w:t>
      </w:r>
      <w:r w:rsidRPr="00FE4E1E">
        <w:rPr>
          <w:rFonts w:asciiTheme="minorHAnsi" w:eastAsia="Microsoft Sans Serif" w:hAnsiTheme="minorHAnsi" w:cstheme="minorHAnsi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l'aggiudicazione ovvero l'omettere le informazioni dovute ai fini del corretto svolgimento della</w:t>
      </w:r>
      <w:r w:rsidRPr="00FE4E1E">
        <w:rPr>
          <w:rFonts w:asciiTheme="minorHAnsi" w:eastAsia="Microsoft Sans Serif" w:hAnsiTheme="minorHAnsi" w:cstheme="minorHAnsi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procedura di selezione;</w:t>
      </w:r>
    </w:p>
    <w:p w14:paraId="153DAB2F" w14:textId="77777777" w:rsidR="00FE4E1E" w:rsidRPr="00FE4E1E" w:rsidRDefault="00FE4E1E" w:rsidP="00FE4E1E">
      <w:pPr>
        <w:widowControl w:val="0"/>
        <w:numPr>
          <w:ilvl w:val="0"/>
          <w:numId w:val="36"/>
        </w:numPr>
        <w:tabs>
          <w:tab w:val="left" w:pos="879"/>
        </w:tabs>
        <w:overflowPunct/>
        <w:autoSpaceDE/>
        <w:autoSpaceDN/>
        <w:adjustRightInd/>
        <w:spacing w:after="160" w:line="259" w:lineRule="auto"/>
        <w:ind w:right="22"/>
        <w:jc w:val="both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Che la partecipazione dell'operatore economico non determina una situazione di conflitto di</w:t>
      </w:r>
      <w:r w:rsidRPr="00FE4E1E">
        <w:rPr>
          <w:rFonts w:asciiTheme="minorHAnsi" w:eastAsia="Microsoft Sans Serif" w:hAnsiTheme="minorHAnsi" w:cstheme="minorHAnsi"/>
          <w:spacing w:val="-60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interesse</w:t>
      </w:r>
      <w:r w:rsidRPr="00FE4E1E">
        <w:rPr>
          <w:rFonts w:asciiTheme="minorHAnsi" w:eastAsia="Microsoft Sans Serif" w:hAnsiTheme="minorHAnsi" w:cstheme="minorHAnsi"/>
          <w:spacing w:val="-4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ai</w:t>
      </w:r>
      <w:r w:rsidRPr="00FE4E1E">
        <w:rPr>
          <w:rFonts w:asciiTheme="minorHAnsi" w:eastAsia="Microsoft Sans Serif" w:hAnsiTheme="minorHAnsi" w:cstheme="minorHAnsi"/>
          <w:spacing w:val="-3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sensi</w:t>
      </w:r>
      <w:r w:rsidRPr="00FE4E1E">
        <w:rPr>
          <w:rFonts w:asciiTheme="minorHAnsi" w:eastAsia="Microsoft Sans Serif" w:hAnsiTheme="minorHAnsi" w:cstheme="minorHAnsi"/>
          <w:spacing w:val="-3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dell'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articolo</w:t>
      </w:r>
      <w:r w:rsidRPr="00FE4E1E">
        <w:rPr>
          <w:rFonts w:asciiTheme="minorHAnsi" w:eastAsia="Microsoft Sans Serif" w:hAnsiTheme="minorHAnsi" w:cstheme="minorHAnsi"/>
          <w:color w:val="0100FF"/>
          <w:spacing w:val="-4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42,</w:t>
      </w:r>
      <w:r w:rsidRPr="00FE4E1E">
        <w:rPr>
          <w:rFonts w:asciiTheme="minorHAnsi" w:eastAsia="Microsoft Sans Serif" w:hAnsiTheme="minorHAnsi" w:cstheme="minorHAnsi"/>
          <w:color w:val="0100FF"/>
          <w:spacing w:val="-4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comma 2</w:t>
      </w:r>
      <w:r w:rsidRPr="00FE4E1E">
        <w:rPr>
          <w:rFonts w:asciiTheme="minorHAnsi" w:eastAsia="Microsoft Sans Serif" w:hAnsiTheme="minorHAnsi" w:cstheme="minorHAnsi"/>
          <w:color w:val="0100FF"/>
          <w:spacing w:val="-5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del</w:t>
      </w:r>
      <w:r w:rsidRPr="00FE4E1E">
        <w:rPr>
          <w:rFonts w:asciiTheme="minorHAnsi" w:eastAsia="Microsoft Sans Serif" w:hAnsiTheme="minorHAnsi" w:cstheme="minorHAnsi"/>
          <w:spacing w:val="-3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d.lgs.</w:t>
      </w:r>
      <w:r w:rsidRPr="00FE4E1E">
        <w:rPr>
          <w:rFonts w:asciiTheme="minorHAnsi" w:eastAsia="Microsoft Sans Serif" w:hAnsiTheme="minorHAnsi" w:cstheme="minorHAnsi"/>
          <w:spacing w:val="-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50/2016,</w:t>
      </w:r>
      <w:r w:rsidRPr="00FE4E1E">
        <w:rPr>
          <w:rFonts w:asciiTheme="minorHAnsi" w:eastAsia="Microsoft Sans Serif" w:hAnsiTheme="minorHAnsi" w:cstheme="minorHAnsi"/>
          <w:spacing w:val="-4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non</w:t>
      </w:r>
      <w:r w:rsidRPr="00FE4E1E">
        <w:rPr>
          <w:rFonts w:asciiTheme="minorHAnsi" w:eastAsia="Microsoft Sans Serif" w:hAnsiTheme="minorHAnsi" w:cstheme="minorHAnsi"/>
          <w:spacing w:val="-4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diversamente</w:t>
      </w:r>
      <w:r w:rsidRPr="00FE4E1E">
        <w:rPr>
          <w:rFonts w:asciiTheme="minorHAnsi" w:eastAsia="Microsoft Sans Serif" w:hAnsiTheme="minorHAnsi" w:cstheme="minorHAnsi"/>
          <w:spacing w:val="-3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risolvibile;</w:t>
      </w:r>
    </w:p>
    <w:p w14:paraId="79DCE6FD" w14:textId="77777777" w:rsidR="00FE4E1E" w:rsidRPr="00FE4E1E" w:rsidRDefault="00FE4E1E" w:rsidP="00FE4E1E">
      <w:pPr>
        <w:widowControl w:val="0"/>
        <w:numPr>
          <w:ilvl w:val="0"/>
          <w:numId w:val="36"/>
        </w:numPr>
        <w:tabs>
          <w:tab w:val="left" w:pos="879"/>
        </w:tabs>
        <w:overflowPunct/>
        <w:autoSpaceDE/>
        <w:autoSpaceDN/>
        <w:adjustRightInd/>
        <w:spacing w:before="1" w:after="160" w:line="259" w:lineRule="auto"/>
        <w:ind w:right="22"/>
        <w:jc w:val="both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Di non essere stato soggetto alla sanzione interdittiva di cui all'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articolo 9, comma 2, lettera c)</w:t>
      </w:r>
      <w:r w:rsidRPr="00FE4E1E">
        <w:rPr>
          <w:rFonts w:asciiTheme="minorHAnsi" w:eastAsia="Microsoft Sans Serif" w:hAnsiTheme="minorHAnsi" w:cstheme="minorHAnsi"/>
          <w:color w:val="0100FF"/>
          <w:spacing w:val="-60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del decreto legislativo 8 giugno 2001, n. 231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o ad altra sanzione che comporta il divieto di</w:t>
      </w:r>
      <w:r w:rsidRPr="00FE4E1E">
        <w:rPr>
          <w:rFonts w:asciiTheme="minorHAnsi" w:eastAsia="Microsoft Sans Serif" w:hAnsiTheme="minorHAnsi" w:cstheme="minorHAnsi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contrarre con la pubblica amministrazione, compresi i provvedimenti interdittivi di cui</w:t>
      </w:r>
      <w:r w:rsidRPr="00FE4E1E">
        <w:rPr>
          <w:rFonts w:asciiTheme="minorHAnsi" w:eastAsia="Microsoft Sans Serif" w:hAnsiTheme="minorHAnsi" w:cstheme="minorHAnsi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all'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articolo</w:t>
      </w:r>
      <w:r w:rsidRPr="00FE4E1E">
        <w:rPr>
          <w:rFonts w:asciiTheme="minorHAnsi" w:eastAsia="Microsoft Sans Serif" w:hAnsiTheme="minorHAnsi" w:cstheme="minorHAnsi"/>
          <w:color w:val="0100FF"/>
          <w:spacing w:val="-2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14</w:t>
      </w:r>
      <w:r w:rsidRPr="00FE4E1E">
        <w:rPr>
          <w:rFonts w:asciiTheme="minorHAnsi" w:eastAsia="Microsoft Sans Serif" w:hAnsiTheme="minorHAnsi" w:cstheme="minorHAnsi"/>
          <w:color w:val="0100FF"/>
          <w:spacing w:val="-1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del decreto</w:t>
      </w:r>
      <w:r w:rsidRPr="00FE4E1E">
        <w:rPr>
          <w:rFonts w:asciiTheme="minorHAnsi" w:eastAsia="Microsoft Sans Serif" w:hAnsiTheme="minorHAnsi" w:cstheme="minorHAnsi"/>
          <w:color w:val="0100FF"/>
          <w:spacing w:val="-2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legislativo</w:t>
      </w:r>
      <w:r w:rsidRPr="00FE4E1E">
        <w:rPr>
          <w:rFonts w:asciiTheme="minorHAnsi" w:eastAsia="Microsoft Sans Serif" w:hAnsiTheme="minorHAnsi" w:cstheme="minorHAnsi"/>
          <w:color w:val="0100FF"/>
          <w:spacing w:val="-1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9</w:t>
      </w:r>
      <w:r w:rsidRPr="00FE4E1E">
        <w:rPr>
          <w:rFonts w:asciiTheme="minorHAnsi" w:eastAsia="Microsoft Sans Serif" w:hAnsiTheme="minorHAnsi" w:cstheme="minorHAnsi"/>
          <w:color w:val="0100FF"/>
          <w:spacing w:val="-1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aprile</w:t>
      </w:r>
      <w:r w:rsidRPr="00FE4E1E">
        <w:rPr>
          <w:rFonts w:asciiTheme="minorHAnsi" w:eastAsia="Microsoft Sans Serif" w:hAnsiTheme="minorHAnsi" w:cstheme="minorHAnsi"/>
          <w:color w:val="0100FF"/>
          <w:spacing w:val="2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2008,</w:t>
      </w:r>
      <w:r w:rsidRPr="00FE4E1E">
        <w:rPr>
          <w:rFonts w:asciiTheme="minorHAnsi" w:eastAsia="Microsoft Sans Serif" w:hAnsiTheme="minorHAnsi" w:cstheme="minorHAnsi"/>
          <w:color w:val="0100FF"/>
          <w:spacing w:val="2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n.</w:t>
      </w:r>
      <w:r w:rsidRPr="00FE4E1E">
        <w:rPr>
          <w:rFonts w:asciiTheme="minorHAnsi" w:eastAsia="Microsoft Sans Serif" w:hAnsiTheme="minorHAnsi" w:cstheme="minorHAnsi"/>
          <w:color w:val="0100FF"/>
          <w:spacing w:val="2"/>
          <w:sz w:val="22"/>
          <w:szCs w:val="22"/>
          <w:u w:val="single" w:color="0100FF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81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;</w:t>
      </w:r>
    </w:p>
    <w:p w14:paraId="2A966B9A" w14:textId="77777777" w:rsidR="00FE4E1E" w:rsidRPr="00FE4E1E" w:rsidRDefault="00FE4E1E" w:rsidP="00FE4E1E">
      <w:pPr>
        <w:widowControl w:val="0"/>
        <w:numPr>
          <w:ilvl w:val="0"/>
          <w:numId w:val="36"/>
        </w:numPr>
        <w:tabs>
          <w:tab w:val="left" w:pos="879"/>
        </w:tabs>
        <w:overflowPunct/>
        <w:autoSpaceDE/>
        <w:autoSpaceDN/>
        <w:adjustRightInd/>
        <w:spacing w:after="160" w:line="259" w:lineRule="auto"/>
        <w:ind w:right="22"/>
        <w:jc w:val="both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Di non essere iscritto nel casellario informatico tenuto dall'Osservatorio dell'ANAC per aver</w:t>
      </w:r>
      <w:r w:rsidRPr="00FE4E1E">
        <w:rPr>
          <w:rFonts w:asciiTheme="minorHAnsi" w:eastAsia="Microsoft Sans Serif" w:hAnsiTheme="minorHAnsi" w:cstheme="minorHAnsi"/>
          <w:spacing w:val="-60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presentato false dichiarazioni o falsa documentazione ai fini del rilascio dell'attestazione di</w:t>
      </w:r>
      <w:r w:rsidRPr="00FE4E1E">
        <w:rPr>
          <w:rFonts w:asciiTheme="minorHAnsi" w:eastAsia="Microsoft Sans Serif" w:hAnsiTheme="minorHAnsi" w:cstheme="minorHAnsi"/>
          <w:spacing w:val="-60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qualificazione,</w:t>
      </w:r>
      <w:r w:rsidRPr="00FE4E1E">
        <w:rPr>
          <w:rFonts w:asciiTheme="minorHAnsi" w:eastAsia="Microsoft Sans Serif" w:hAnsiTheme="minorHAnsi" w:cstheme="minorHAnsi"/>
          <w:spacing w:val="-2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per il</w:t>
      </w:r>
      <w:r w:rsidRPr="00FE4E1E">
        <w:rPr>
          <w:rFonts w:asciiTheme="minorHAnsi" w:eastAsia="Microsoft Sans Serif" w:hAnsiTheme="minorHAnsi" w:cstheme="minorHAnsi"/>
          <w:spacing w:val="-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periodo</w:t>
      </w:r>
      <w:r w:rsidRPr="00FE4E1E">
        <w:rPr>
          <w:rFonts w:asciiTheme="minorHAnsi" w:eastAsia="Microsoft Sans Serif" w:hAnsiTheme="minorHAnsi" w:cstheme="minorHAnsi"/>
          <w:spacing w:val="-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durante</w:t>
      </w:r>
      <w:r w:rsidRPr="00FE4E1E">
        <w:rPr>
          <w:rFonts w:asciiTheme="minorHAnsi" w:eastAsia="Microsoft Sans Serif" w:hAnsiTheme="minorHAnsi" w:cstheme="minorHAnsi"/>
          <w:spacing w:val="-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il quale</w:t>
      </w:r>
      <w:r w:rsidRPr="00FE4E1E">
        <w:rPr>
          <w:rFonts w:asciiTheme="minorHAnsi" w:eastAsia="Microsoft Sans Serif" w:hAnsiTheme="minorHAnsi" w:cstheme="minorHAnsi"/>
          <w:spacing w:val="-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perdura</w:t>
      </w:r>
      <w:r w:rsidRPr="00FE4E1E">
        <w:rPr>
          <w:rFonts w:asciiTheme="minorHAnsi" w:eastAsia="Microsoft Sans Serif" w:hAnsiTheme="minorHAnsi" w:cstheme="minorHAnsi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l'iscrizione;</w:t>
      </w:r>
    </w:p>
    <w:p w14:paraId="67AAB7CD" w14:textId="77777777" w:rsidR="00FE4E1E" w:rsidRPr="00FE4E1E" w:rsidRDefault="00FE4E1E" w:rsidP="00FE4E1E">
      <w:pPr>
        <w:widowControl w:val="0"/>
        <w:numPr>
          <w:ilvl w:val="0"/>
          <w:numId w:val="36"/>
        </w:numPr>
        <w:tabs>
          <w:tab w:val="left" w:pos="879"/>
        </w:tabs>
        <w:overflowPunct/>
        <w:autoSpaceDE/>
        <w:autoSpaceDN/>
        <w:adjustRightInd/>
        <w:spacing w:after="160" w:line="259" w:lineRule="auto"/>
        <w:ind w:right="22"/>
        <w:jc w:val="both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Di non avere violato il divieto di intestazione fiduciaria di cui all'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articolo 17 della legge 19</w:t>
      </w:r>
      <w:r w:rsidRPr="00FE4E1E">
        <w:rPr>
          <w:rFonts w:asciiTheme="minorHAnsi" w:eastAsia="Microsoft Sans Serif" w:hAnsiTheme="minorHAnsi" w:cstheme="minorHAnsi"/>
          <w:color w:val="0100FF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marzo 1990, n. 55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. L'esclusione ha durata di un anno decorrente dall'accertamento definitivo</w:t>
      </w:r>
      <w:r w:rsidRPr="00FE4E1E">
        <w:rPr>
          <w:rFonts w:asciiTheme="minorHAnsi" w:eastAsia="Microsoft Sans Serif" w:hAnsiTheme="minorHAnsi" w:cstheme="minorHAnsi"/>
          <w:spacing w:val="-6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della</w:t>
      </w:r>
      <w:r w:rsidRPr="00FE4E1E">
        <w:rPr>
          <w:rFonts w:asciiTheme="minorHAnsi" w:eastAsia="Microsoft Sans Serif" w:hAnsiTheme="minorHAnsi" w:cstheme="minorHAnsi"/>
          <w:spacing w:val="-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violazione</w:t>
      </w:r>
      <w:r w:rsidRPr="00FE4E1E">
        <w:rPr>
          <w:rFonts w:asciiTheme="minorHAnsi" w:eastAsia="Microsoft Sans Serif" w:hAnsiTheme="minorHAnsi" w:cstheme="minorHAnsi"/>
          <w:spacing w:val="-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e</w:t>
      </w:r>
      <w:r w:rsidRPr="00FE4E1E">
        <w:rPr>
          <w:rFonts w:asciiTheme="minorHAnsi" w:eastAsia="Microsoft Sans Serif" w:hAnsiTheme="minorHAnsi" w:cstheme="minorHAnsi"/>
          <w:spacing w:val="2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va comunque</w:t>
      </w:r>
      <w:r w:rsidRPr="00FE4E1E">
        <w:rPr>
          <w:rFonts w:asciiTheme="minorHAnsi" w:eastAsia="Microsoft Sans Serif" w:hAnsiTheme="minorHAnsi" w:cstheme="minorHAnsi"/>
          <w:spacing w:val="-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disposta se</w:t>
      </w:r>
      <w:r w:rsidRPr="00FE4E1E">
        <w:rPr>
          <w:rFonts w:asciiTheme="minorHAnsi" w:eastAsia="Microsoft Sans Serif" w:hAnsiTheme="minorHAnsi" w:cstheme="minorHAnsi"/>
          <w:spacing w:val="-2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la violazione</w:t>
      </w:r>
      <w:r w:rsidRPr="00FE4E1E">
        <w:rPr>
          <w:rFonts w:asciiTheme="minorHAnsi" w:eastAsia="Microsoft Sans Serif" w:hAnsiTheme="minorHAnsi" w:cstheme="minorHAnsi"/>
          <w:spacing w:val="-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non</w:t>
      </w:r>
      <w:r w:rsidRPr="00FE4E1E">
        <w:rPr>
          <w:rFonts w:asciiTheme="minorHAnsi" w:eastAsia="Microsoft Sans Serif" w:hAnsiTheme="minorHAnsi" w:cstheme="minorHAnsi"/>
          <w:spacing w:val="-2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è</w:t>
      </w:r>
      <w:r w:rsidRPr="00FE4E1E">
        <w:rPr>
          <w:rFonts w:asciiTheme="minorHAnsi" w:eastAsia="Microsoft Sans Serif" w:hAnsiTheme="minorHAnsi" w:cstheme="minorHAnsi"/>
          <w:spacing w:val="-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stata rimossa;</w:t>
      </w:r>
    </w:p>
    <w:p w14:paraId="1B5A30E8" w14:textId="77777777" w:rsidR="00FE4E1E" w:rsidRPr="00FE4E1E" w:rsidRDefault="00FE4E1E" w:rsidP="00FE4E1E">
      <w:pPr>
        <w:widowControl w:val="0"/>
        <w:numPr>
          <w:ilvl w:val="0"/>
          <w:numId w:val="36"/>
        </w:numPr>
        <w:tabs>
          <w:tab w:val="left" w:pos="879"/>
        </w:tabs>
        <w:overflowPunct/>
        <w:autoSpaceDE/>
        <w:autoSpaceDN/>
        <w:adjustRightInd/>
        <w:spacing w:after="160" w:line="259" w:lineRule="auto"/>
        <w:ind w:right="22"/>
        <w:jc w:val="both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Di non trovarsi rispetto ad un altro partecipante alla medesima procedura di affidamento, in</w:t>
      </w:r>
      <w:r w:rsidRPr="00FE4E1E">
        <w:rPr>
          <w:rFonts w:asciiTheme="minorHAnsi" w:eastAsia="Microsoft Sans Serif" w:hAnsiTheme="minorHAnsi" w:cstheme="minorHAnsi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una situazione di controllo di cui all'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u w:val="single" w:color="0100FF"/>
          <w:lang w:val="it-IT"/>
        </w:rPr>
        <w:t>articolo 2359 del codice civile</w:t>
      </w:r>
      <w:r w:rsidRPr="00FE4E1E">
        <w:rPr>
          <w:rFonts w:asciiTheme="minorHAnsi" w:eastAsia="Microsoft Sans Serif" w:hAnsiTheme="minorHAnsi" w:cstheme="minorHAnsi"/>
          <w:color w:val="0100FF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o in una qualsiasi relazione,</w:t>
      </w:r>
      <w:r w:rsidRPr="00FE4E1E">
        <w:rPr>
          <w:rFonts w:asciiTheme="minorHAnsi" w:eastAsia="Microsoft Sans Serif" w:hAnsiTheme="minorHAnsi" w:cstheme="minorHAnsi"/>
          <w:spacing w:val="-60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anche di fatto, se la situazione di controllo o la relazione comporti che le offerte sono</w:t>
      </w:r>
      <w:r w:rsidRPr="00FE4E1E">
        <w:rPr>
          <w:rFonts w:asciiTheme="minorHAnsi" w:eastAsia="Microsoft Sans Serif" w:hAnsiTheme="minorHAnsi" w:cstheme="minorHAnsi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imputabili</w:t>
      </w:r>
      <w:r w:rsidRPr="00FE4E1E">
        <w:rPr>
          <w:rFonts w:asciiTheme="minorHAnsi" w:eastAsia="Microsoft Sans Serif" w:hAnsiTheme="minorHAnsi" w:cstheme="minorHAnsi"/>
          <w:spacing w:val="-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ad un</w:t>
      </w:r>
      <w:r w:rsidRPr="00FE4E1E">
        <w:rPr>
          <w:rFonts w:asciiTheme="minorHAnsi" w:eastAsia="Microsoft Sans Serif" w:hAnsiTheme="minorHAnsi" w:cstheme="minorHAnsi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unico</w:t>
      </w:r>
      <w:r w:rsidRPr="00FE4E1E">
        <w:rPr>
          <w:rFonts w:asciiTheme="minorHAnsi" w:eastAsia="Microsoft Sans Serif" w:hAnsiTheme="minorHAnsi" w:cstheme="minorHAnsi"/>
          <w:spacing w:val="-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centro</w:t>
      </w:r>
      <w:r w:rsidRPr="00FE4E1E">
        <w:rPr>
          <w:rFonts w:asciiTheme="minorHAnsi" w:eastAsia="Microsoft Sans Serif" w:hAnsiTheme="minorHAnsi" w:cstheme="minorHAnsi"/>
          <w:spacing w:val="-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decisionale;</w:t>
      </w:r>
    </w:p>
    <w:p w14:paraId="6E12EA4D" w14:textId="77777777" w:rsidR="00FE4E1E" w:rsidRPr="00FE4E1E" w:rsidRDefault="00FE4E1E" w:rsidP="00FE4E1E">
      <w:pPr>
        <w:widowControl w:val="0"/>
        <w:numPr>
          <w:ilvl w:val="0"/>
          <w:numId w:val="36"/>
        </w:numPr>
        <w:tabs>
          <w:tab w:val="left" w:pos="879"/>
        </w:tabs>
        <w:overflowPunct/>
        <w:autoSpaceDE/>
        <w:autoSpaceDN/>
        <w:adjustRightInd/>
        <w:spacing w:after="160" w:line="242" w:lineRule="auto"/>
        <w:ind w:right="22"/>
        <w:jc w:val="both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di essere informato, ai sensi e per gli effetti di cui al D.Lgs 196/03, che i dati personali raccolti</w:t>
      </w:r>
      <w:r w:rsidRPr="00FE4E1E">
        <w:rPr>
          <w:rFonts w:asciiTheme="minorHAnsi" w:eastAsia="Microsoft Sans Serif" w:hAnsiTheme="minorHAnsi" w:cstheme="minorHAnsi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saranno trattati, anche con strumenti informatici, esclusivamente nell'ambito del procedimento</w:t>
      </w:r>
      <w:r w:rsidRPr="00FE4E1E">
        <w:rPr>
          <w:rFonts w:asciiTheme="minorHAnsi" w:eastAsia="Microsoft Sans Serif" w:hAnsiTheme="minorHAnsi" w:cstheme="minorHAnsi"/>
          <w:spacing w:val="-5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per</w:t>
      </w:r>
      <w:r w:rsidRPr="00FE4E1E">
        <w:rPr>
          <w:rFonts w:asciiTheme="minorHAnsi" w:eastAsia="Microsoft Sans Serif" w:hAnsiTheme="minorHAnsi" w:cstheme="minorHAnsi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il</w:t>
      </w:r>
      <w:r w:rsidRPr="00FE4E1E">
        <w:rPr>
          <w:rFonts w:asciiTheme="minorHAnsi" w:eastAsia="Microsoft Sans Serif" w:hAnsiTheme="minorHAnsi" w:cstheme="minorHAnsi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quale la</w:t>
      </w:r>
      <w:r w:rsidRPr="00FE4E1E">
        <w:rPr>
          <w:rFonts w:asciiTheme="minorHAnsi" w:eastAsia="Microsoft Sans Serif" w:hAnsiTheme="minorHAnsi" w:cstheme="minorHAnsi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presente</w:t>
      </w:r>
      <w:r w:rsidRPr="00FE4E1E">
        <w:rPr>
          <w:rFonts w:asciiTheme="minorHAnsi" w:eastAsia="Microsoft Sans Serif" w:hAnsiTheme="minorHAnsi" w:cstheme="minorHAnsi"/>
          <w:spacing w:val="4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dichiarazione</w:t>
      </w:r>
      <w:r w:rsidRPr="00FE4E1E">
        <w:rPr>
          <w:rFonts w:asciiTheme="minorHAnsi" w:eastAsia="Microsoft Sans Serif" w:hAnsiTheme="minorHAnsi" w:cstheme="minorHAnsi"/>
          <w:spacing w:val="3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viene</w:t>
      </w:r>
      <w:r w:rsidRPr="00FE4E1E">
        <w:rPr>
          <w:rFonts w:asciiTheme="minorHAnsi" w:eastAsia="Microsoft Sans Serif" w:hAnsiTheme="minorHAnsi" w:cstheme="minorHAnsi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resa.</w:t>
      </w:r>
    </w:p>
    <w:p w14:paraId="66B38AC0" w14:textId="77777777" w:rsidR="00FE4E1E" w:rsidRPr="00FE4E1E" w:rsidRDefault="00FE4E1E" w:rsidP="00FE4E1E">
      <w:pPr>
        <w:widowControl w:val="0"/>
        <w:overflowPunct/>
        <w:adjustRightInd/>
        <w:spacing w:before="10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</w:p>
    <w:p w14:paraId="10DECE7B" w14:textId="77777777" w:rsidR="00FE4E1E" w:rsidRPr="00FE4E1E" w:rsidRDefault="00FE4E1E" w:rsidP="00FE4E1E">
      <w:pPr>
        <w:widowControl w:val="0"/>
        <w:overflowPunct/>
        <w:adjustRightInd/>
        <w:spacing w:before="10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</w:p>
    <w:p w14:paraId="4EA3F948" w14:textId="77777777" w:rsidR="00FE4E1E" w:rsidRPr="00FE4E1E" w:rsidRDefault="00FE4E1E" w:rsidP="00FE4E1E">
      <w:pPr>
        <w:widowControl w:val="0"/>
        <w:overflowPunct/>
        <w:adjustRightInd/>
        <w:spacing w:before="10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</w:p>
    <w:p w14:paraId="039F2CA1" w14:textId="77777777" w:rsidR="00FE4E1E" w:rsidRPr="00FE4E1E" w:rsidRDefault="00FE4E1E" w:rsidP="00FE4E1E">
      <w:pPr>
        <w:widowControl w:val="0"/>
        <w:overflowPunct/>
        <w:adjustRightInd/>
        <w:spacing w:before="10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</w:p>
    <w:p w14:paraId="0C7FDE6E" w14:textId="77777777" w:rsidR="00FE4E1E" w:rsidRPr="00FE4E1E" w:rsidRDefault="00FE4E1E" w:rsidP="00FE4E1E">
      <w:pPr>
        <w:widowControl w:val="0"/>
        <w:overflowPunct/>
        <w:adjustRightInd/>
        <w:spacing w:before="10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</w:p>
    <w:p w14:paraId="2084CF72" w14:textId="77777777" w:rsidR="00FE4E1E" w:rsidRPr="00FE4E1E" w:rsidRDefault="00FE4E1E" w:rsidP="00FE4E1E">
      <w:pPr>
        <w:widowControl w:val="0"/>
        <w:overflowPunct/>
        <w:adjustRightInd/>
        <w:spacing w:before="10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</w:p>
    <w:p w14:paraId="221705B5" w14:textId="77777777" w:rsidR="00FE4E1E" w:rsidRPr="00FE4E1E" w:rsidRDefault="00FE4E1E" w:rsidP="00FE4E1E">
      <w:pPr>
        <w:widowControl w:val="0"/>
        <w:overflowPunct/>
        <w:adjustRightInd/>
        <w:ind w:right="22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lastRenderedPageBreak/>
        <w:t>Presentazione della dichiarazione</w:t>
      </w:r>
      <w:r w:rsidRPr="00FE4E1E">
        <w:rPr>
          <w:rFonts w:asciiTheme="minorHAnsi" w:eastAsia="Microsoft Sans Serif" w:hAnsiTheme="minorHAnsi" w:cstheme="minorHAnsi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sostitutiva di</w:t>
      </w:r>
      <w:r w:rsidRPr="00FE4E1E">
        <w:rPr>
          <w:rFonts w:asciiTheme="minorHAnsi" w:eastAsia="Microsoft Sans Serif" w:hAnsiTheme="minorHAnsi" w:cstheme="minorHAnsi"/>
          <w:spacing w:val="-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cui all’art. 46 e</w:t>
      </w:r>
      <w:r w:rsidRPr="00FE4E1E">
        <w:rPr>
          <w:rFonts w:asciiTheme="minorHAnsi" w:eastAsia="Microsoft Sans Serif" w:hAnsiTheme="minorHAnsi" w:cstheme="minorHAnsi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47 del</w:t>
      </w:r>
      <w:r w:rsidRPr="00FE4E1E">
        <w:rPr>
          <w:rFonts w:asciiTheme="minorHAnsi" w:eastAsia="Microsoft Sans Serif" w:hAnsiTheme="minorHAnsi" w:cstheme="minorHAnsi"/>
          <w:spacing w:val="-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DPR</w:t>
      </w:r>
      <w:r w:rsidRPr="00FE4E1E">
        <w:rPr>
          <w:rFonts w:asciiTheme="minorHAnsi" w:eastAsia="Microsoft Sans Serif" w:hAnsiTheme="minorHAnsi" w:cstheme="minorHAnsi"/>
          <w:spacing w:val="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28/12/2000 n°</w:t>
      </w:r>
      <w:r w:rsidRPr="00FE4E1E">
        <w:rPr>
          <w:rFonts w:asciiTheme="minorHAnsi" w:eastAsia="Microsoft Sans Serif" w:hAnsiTheme="minorHAnsi" w:cstheme="minorHAnsi"/>
          <w:spacing w:val="-50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445, come</w:t>
      </w:r>
      <w:r w:rsidRPr="00FE4E1E">
        <w:rPr>
          <w:rFonts w:asciiTheme="minorHAnsi" w:eastAsia="Microsoft Sans Serif" w:hAnsiTheme="minorHAnsi" w:cstheme="minorHAnsi"/>
          <w:spacing w:val="4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tabella</w:t>
      </w:r>
      <w:r w:rsidRPr="00FE4E1E">
        <w:rPr>
          <w:rFonts w:asciiTheme="minorHAnsi" w:eastAsia="Microsoft Sans Serif" w:hAnsiTheme="minorHAnsi" w:cstheme="minorHAnsi"/>
          <w:spacing w:val="4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allegata</w:t>
      </w:r>
    </w:p>
    <w:p w14:paraId="6842BA8E" w14:textId="77777777" w:rsidR="00FE4E1E" w:rsidRPr="00FE4E1E" w:rsidRDefault="00FE4E1E" w:rsidP="00FE4E1E">
      <w:pPr>
        <w:widowControl w:val="0"/>
        <w:overflowPunct/>
        <w:adjustRightInd/>
        <w:spacing w:before="5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5"/>
        <w:gridCol w:w="2599"/>
        <w:gridCol w:w="3424"/>
      </w:tblGrid>
      <w:tr w:rsidR="00FE4E1E" w:rsidRPr="00FE4E1E" w14:paraId="72EAD3F9" w14:textId="77777777" w:rsidTr="009B7663">
        <w:trPr>
          <w:trHeight w:val="1185"/>
        </w:trPr>
        <w:tc>
          <w:tcPr>
            <w:tcW w:w="9498" w:type="dxa"/>
            <w:gridSpan w:val="3"/>
          </w:tcPr>
          <w:p w14:paraId="62FBD691" w14:textId="77777777" w:rsidR="00FE4E1E" w:rsidRPr="00FE4E1E" w:rsidRDefault="00FE4E1E" w:rsidP="009B7663">
            <w:pPr>
              <w:overflowPunct/>
              <w:adjustRightInd/>
              <w:spacing w:before="8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263519D" w14:textId="77777777" w:rsidR="00FE4E1E" w:rsidRPr="00FE4E1E" w:rsidRDefault="00FE4E1E" w:rsidP="009B7663">
            <w:pPr>
              <w:overflowPunct/>
              <w:adjustRightInd/>
              <w:ind w:left="107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E4E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Soggetti</w:t>
            </w:r>
            <w:r w:rsidRPr="00FE4E1E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 xml:space="preserve"> </w:t>
            </w:r>
            <w:r w:rsidRPr="00FE4E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</w:t>
            </w:r>
            <w:r w:rsidRPr="00FE4E1E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 xml:space="preserve"> </w:t>
            </w:r>
            <w:r w:rsidRPr="00FE4E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carica</w:t>
            </w:r>
            <w:r w:rsidRPr="00FE4E1E"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  <w:t xml:space="preserve"> </w:t>
            </w:r>
            <w:r w:rsidRPr="00FE4E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(membri del</w:t>
            </w:r>
            <w:r w:rsidRPr="00FE4E1E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 xml:space="preserve"> </w:t>
            </w:r>
            <w:r w:rsidRPr="00FE4E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Consiglio</w:t>
            </w:r>
            <w:r w:rsidRPr="00FE4E1E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 xml:space="preserve"> </w:t>
            </w:r>
            <w:r w:rsidRPr="00FE4E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</w:t>
            </w:r>
            <w:r w:rsidRPr="00FE4E1E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 xml:space="preserve"> </w:t>
            </w:r>
            <w:r w:rsidRPr="00FE4E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Amministrazione</w:t>
            </w:r>
            <w:r w:rsidRPr="00FE4E1E"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  <w:t xml:space="preserve"> </w:t>
            </w:r>
            <w:r w:rsidRPr="00FE4E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cui</w:t>
            </w:r>
            <w:r w:rsidRPr="00FE4E1E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 xml:space="preserve"> </w:t>
            </w:r>
            <w:r w:rsidRPr="00FE4E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sia</w:t>
            </w:r>
            <w:r w:rsidRPr="00FE4E1E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 xml:space="preserve"> </w:t>
            </w:r>
            <w:r w:rsidRPr="00FE4E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stata</w:t>
            </w:r>
            <w:r w:rsidRPr="00FE4E1E"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  <w:t xml:space="preserve"> </w:t>
            </w:r>
            <w:r w:rsidRPr="00FE4E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conferita</w:t>
            </w:r>
            <w:r w:rsidRPr="00FE4E1E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 xml:space="preserve"> </w:t>
            </w:r>
            <w:r w:rsidRPr="00FE4E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la</w:t>
            </w:r>
            <w:r w:rsidRPr="00FE4E1E"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  <w:t xml:space="preserve"> </w:t>
            </w:r>
            <w:r w:rsidRPr="00FE4E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Legale</w:t>
            </w:r>
            <w:r w:rsidRPr="00FE4E1E"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  <w:t xml:space="preserve"> </w:t>
            </w:r>
            <w:r w:rsidRPr="00FE4E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Rappresentanza, Direzione o Vigilanza, Soggetti muniti di Rappresentanza, Direzione e Controllo, Direttore Tecnico o Socio di</w:t>
            </w:r>
            <w:r w:rsidRPr="00FE4E1E">
              <w:rPr>
                <w:rFonts w:asciiTheme="minorHAnsi" w:hAnsiTheme="minorHAnsi" w:cstheme="minorHAnsi"/>
                <w:spacing w:val="-40"/>
                <w:sz w:val="22"/>
                <w:szCs w:val="22"/>
                <w:lang w:val="en-US"/>
              </w:rPr>
              <w:t xml:space="preserve">  </w:t>
            </w:r>
            <w:r w:rsidRPr="00FE4E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Maggioranza)</w:t>
            </w:r>
          </w:p>
          <w:p w14:paraId="673EE52D" w14:textId="77777777" w:rsidR="00FE4E1E" w:rsidRPr="00FE4E1E" w:rsidRDefault="00FE4E1E" w:rsidP="009B7663">
            <w:pPr>
              <w:overflowPunct/>
              <w:adjustRightInd/>
              <w:spacing w:before="6" w:line="390" w:lineRule="atLeast"/>
              <w:ind w:left="107" w:right="279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E4E1E" w:rsidRPr="00FE4E1E" w14:paraId="5B3B7931" w14:textId="77777777" w:rsidTr="009B7663">
        <w:trPr>
          <w:trHeight w:val="789"/>
        </w:trPr>
        <w:tc>
          <w:tcPr>
            <w:tcW w:w="3475" w:type="dxa"/>
          </w:tcPr>
          <w:p w14:paraId="35D2F57D" w14:textId="77777777" w:rsidR="00FE4E1E" w:rsidRPr="00FE4E1E" w:rsidRDefault="00FE4E1E" w:rsidP="009B7663">
            <w:pPr>
              <w:overflowPunct/>
              <w:adjustRightInd/>
              <w:spacing w:before="130"/>
              <w:ind w:left="107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E4E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Cognome e</w:t>
            </w:r>
            <w:r w:rsidRPr="00FE4E1E">
              <w:rPr>
                <w:rFonts w:asciiTheme="minorHAnsi" w:hAnsiTheme="minorHAnsi" w:cstheme="minorHAnsi"/>
                <w:spacing w:val="1"/>
                <w:sz w:val="22"/>
                <w:szCs w:val="22"/>
                <w:lang w:val="en-US"/>
              </w:rPr>
              <w:t xml:space="preserve"> </w:t>
            </w:r>
            <w:r w:rsidRPr="00FE4E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Nome</w:t>
            </w:r>
          </w:p>
        </w:tc>
        <w:tc>
          <w:tcPr>
            <w:tcW w:w="2599" w:type="dxa"/>
          </w:tcPr>
          <w:p w14:paraId="792083F7" w14:textId="77777777" w:rsidR="00FE4E1E" w:rsidRPr="00FE4E1E" w:rsidRDefault="00FE4E1E" w:rsidP="009B7663">
            <w:pPr>
              <w:overflowPunct/>
              <w:adjustRightInd/>
              <w:spacing w:before="130"/>
              <w:ind w:left="107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E4E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Luogo,</w:t>
            </w:r>
            <w:r w:rsidRPr="00FE4E1E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 xml:space="preserve"> </w:t>
            </w:r>
            <w:r w:rsidRPr="00FE4E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data</w:t>
            </w:r>
            <w:r w:rsidRPr="00FE4E1E">
              <w:rPr>
                <w:rFonts w:asciiTheme="minorHAnsi" w:hAnsiTheme="minorHAnsi" w:cstheme="minorHAnsi"/>
                <w:spacing w:val="1"/>
                <w:sz w:val="22"/>
                <w:szCs w:val="22"/>
                <w:lang w:val="en-US"/>
              </w:rPr>
              <w:t xml:space="preserve"> </w:t>
            </w:r>
            <w:r w:rsidRPr="00FE4E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 Nascita e</w:t>
            </w:r>
          </w:p>
          <w:p w14:paraId="6F73867A" w14:textId="77777777" w:rsidR="00FE4E1E" w:rsidRPr="00FE4E1E" w:rsidRDefault="00FE4E1E" w:rsidP="009B7663">
            <w:pPr>
              <w:overflowPunct/>
              <w:adjustRightInd/>
              <w:spacing w:before="169"/>
              <w:ind w:left="108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E4E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Residenza</w:t>
            </w:r>
          </w:p>
        </w:tc>
        <w:tc>
          <w:tcPr>
            <w:tcW w:w="3424" w:type="dxa"/>
          </w:tcPr>
          <w:p w14:paraId="3DFAD7F4" w14:textId="77777777" w:rsidR="00FE4E1E" w:rsidRPr="00FE4E1E" w:rsidRDefault="00FE4E1E" w:rsidP="009B7663">
            <w:pPr>
              <w:overflowPunct/>
              <w:adjustRightInd/>
              <w:spacing w:before="130"/>
              <w:ind w:left="108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E4E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Qualifica</w:t>
            </w:r>
          </w:p>
        </w:tc>
      </w:tr>
      <w:tr w:rsidR="00FE4E1E" w:rsidRPr="00FE4E1E" w14:paraId="4476CC9A" w14:textId="77777777" w:rsidTr="009B7663">
        <w:trPr>
          <w:trHeight w:val="395"/>
        </w:trPr>
        <w:tc>
          <w:tcPr>
            <w:tcW w:w="3475" w:type="dxa"/>
          </w:tcPr>
          <w:p w14:paraId="13A52691" w14:textId="77777777" w:rsidR="00FE4E1E" w:rsidRPr="00FE4E1E" w:rsidRDefault="00FE4E1E" w:rsidP="009B7663">
            <w:pPr>
              <w:overflowPunct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599" w:type="dxa"/>
          </w:tcPr>
          <w:p w14:paraId="41C55361" w14:textId="77777777" w:rsidR="00FE4E1E" w:rsidRPr="00FE4E1E" w:rsidRDefault="00FE4E1E" w:rsidP="009B7663">
            <w:pPr>
              <w:overflowPunct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424" w:type="dxa"/>
          </w:tcPr>
          <w:p w14:paraId="4A1C8DC0" w14:textId="77777777" w:rsidR="00FE4E1E" w:rsidRPr="00FE4E1E" w:rsidRDefault="00FE4E1E" w:rsidP="009B7663">
            <w:pPr>
              <w:overflowPunct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E4E1E" w:rsidRPr="00FE4E1E" w14:paraId="385947F0" w14:textId="77777777" w:rsidTr="009B7663">
        <w:trPr>
          <w:trHeight w:val="395"/>
        </w:trPr>
        <w:tc>
          <w:tcPr>
            <w:tcW w:w="3475" w:type="dxa"/>
          </w:tcPr>
          <w:p w14:paraId="1C93FF39" w14:textId="77777777" w:rsidR="00FE4E1E" w:rsidRPr="00FE4E1E" w:rsidRDefault="00FE4E1E" w:rsidP="009B7663">
            <w:pPr>
              <w:overflowPunct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599" w:type="dxa"/>
          </w:tcPr>
          <w:p w14:paraId="74B2E7EC" w14:textId="77777777" w:rsidR="00FE4E1E" w:rsidRPr="00FE4E1E" w:rsidRDefault="00FE4E1E" w:rsidP="009B7663">
            <w:pPr>
              <w:overflowPunct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424" w:type="dxa"/>
          </w:tcPr>
          <w:p w14:paraId="0E784E1C" w14:textId="77777777" w:rsidR="00FE4E1E" w:rsidRPr="00FE4E1E" w:rsidRDefault="00FE4E1E" w:rsidP="009B7663">
            <w:pPr>
              <w:overflowPunct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E4E1E" w:rsidRPr="00FE4E1E" w14:paraId="1EF7C3BD" w14:textId="77777777" w:rsidTr="009B7663">
        <w:trPr>
          <w:trHeight w:val="395"/>
        </w:trPr>
        <w:tc>
          <w:tcPr>
            <w:tcW w:w="3475" w:type="dxa"/>
          </w:tcPr>
          <w:p w14:paraId="54298BC4" w14:textId="77777777" w:rsidR="00FE4E1E" w:rsidRPr="00FE4E1E" w:rsidRDefault="00FE4E1E" w:rsidP="009B7663">
            <w:pPr>
              <w:overflowPunct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599" w:type="dxa"/>
          </w:tcPr>
          <w:p w14:paraId="58E3C647" w14:textId="77777777" w:rsidR="00FE4E1E" w:rsidRPr="00FE4E1E" w:rsidRDefault="00FE4E1E" w:rsidP="009B7663">
            <w:pPr>
              <w:overflowPunct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424" w:type="dxa"/>
          </w:tcPr>
          <w:p w14:paraId="353A7719" w14:textId="77777777" w:rsidR="00FE4E1E" w:rsidRPr="00FE4E1E" w:rsidRDefault="00FE4E1E" w:rsidP="009B7663">
            <w:pPr>
              <w:overflowPunct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E4E1E" w:rsidRPr="00FE4E1E" w14:paraId="1AB68EAB" w14:textId="77777777" w:rsidTr="009B7663">
        <w:trPr>
          <w:trHeight w:val="393"/>
        </w:trPr>
        <w:tc>
          <w:tcPr>
            <w:tcW w:w="3475" w:type="dxa"/>
          </w:tcPr>
          <w:p w14:paraId="221CF258" w14:textId="77777777" w:rsidR="00FE4E1E" w:rsidRPr="00FE4E1E" w:rsidRDefault="00FE4E1E" w:rsidP="009B7663">
            <w:pPr>
              <w:overflowPunct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599" w:type="dxa"/>
          </w:tcPr>
          <w:p w14:paraId="4B89D4C9" w14:textId="77777777" w:rsidR="00FE4E1E" w:rsidRPr="00FE4E1E" w:rsidRDefault="00FE4E1E" w:rsidP="009B7663">
            <w:pPr>
              <w:overflowPunct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424" w:type="dxa"/>
          </w:tcPr>
          <w:p w14:paraId="01B5136B" w14:textId="77777777" w:rsidR="00FE4E1E" w:rsidRPr="00FE4E1E" w:rsidRDefault="00FE4E1E" w:rsidP="009B7663">
            <w:pPr>
              <w:overflowPunct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688C02B3" w14:textId="77777777" w:rsidR="00FE4E1E" w:rsidRPr="00FE4E1E" w:rsidRDefault="00FE4E1E" w:rsidP="00FE4E1E">
      <w:pPr>
        <w:widowControl w:val="0"/>
        <w:overflowPunct/>
        <w:adjustRightInd/>
        <w:ind w:right="1311"/>
        <w:jc w:val="right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</w:p>
    <w:p w14:paraId="5E506FEE" w14:textId="77777777" w:rsidR="00FE4E1E" w:rsidRPr="00FE4E1E" w:rsidRDefault="00FE4E1E" w:rsidP="00FE4E1E">
      <w:pPr>
        <w:widowControl w:val="0"/>
        <w:overflowPunct/>
        <w:adjustRightInd/>
        <w:ind w:right="1311"/>
        <w:jc w:val="right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IN FEDE</w:t>
      </w:r>
    </w:p>
    <w:p w14:paraId="4EE2F4AC" w14:textId="77777777" w:rsidR="00FE4E1E" w:rsidRPr="00FE4E1E" w:rsidRDefault="00FE4E1E" w:rsidP="00FE4E1E">
      <w:pPr>
        <w:widowControl w:val="0"/>
        <w:overflowPunct/>
        <w:adjustRightInd/>
        <w:ind w:right="1311"/>
        <w:jc w:val="right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</w:p>
    <w:p w14:paraId="73D143F2" w14:textId="77777777" w:rsidR="00FE4E1E" w:rsidRPr="00FE4E1E" w:rsidRDefault="00FE4E1E" w:rsidP="00FE4E1E">
      <w:pPr>
        <w:widowControl w:val="0"/>
        <w:overflowPunct/>
        <w:adjustRightInd/>
        <w:ind w:right="1311"/>
        <w:jc w:val="right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</w:p>
    <w:p w14:paraId="3E289679" w14:textId="77777777" w:rsidR="00FE4E1E" w:rsidRPr="00FE4E1E" w:rsidRDefault="00FE4E1E" w:rsidP="00FE4E1E">
      <w:pPr>
        <w:widowControl w:val="0"/>
        <w:tabs>
          <w:tab w:val="left" w:pos="6669"/>
          <w:tab w:val="left" w:pos="8641"/>
        </w:tabs>
        <w:overflowPunct/>
        <w:adjustRightInd/>
        <w:spacing w:before="33"/>
        <w:ind w:left="5114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  <w:r w:rsidRPr="00FE4E1E">
        <w:rPr>
          <w:rFonts w:asciiTheme="minorHAnsi" w:eastAsia="Microsoft Sans Serif" w:hAnsiTheme="minorHAnsi" w:cstheme="minorHAnsi"/>
          <w:w w:val="104"/>
          <w:sz w:val="22"/>
          <w:szCs w:val="22"/>
          <w:u w:val="single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u w:val="single"/>
          <w:lang w:val="it-IT"/>
        </w:rPr>
        <w:tab/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,</w:t>
      </w:r>
      <w:r w:rsidRPr="00FE4E1E">
        <w:rPr>
          <w:rFonts w:asciiTheme="minorHAnsi" w:eastAsia="Microsoft Sans Serif" w:hAnsiTheme="minorHAnsi" w:cstheme="minorHAnsi"/>
          <w:spacing w:val="2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li</w:t>
      </w:r>
      <w:r w:rsidRPr="00FE4E1E">
        <w:rPr>
          <w:rFonts w:asciiTheme="minorHAnsi" w:eastAsia="Microsoft Sans Serif" w:hAnsiTheme="minorHAnsi" w:cstheme="minorHAnsi"/>
          <w:spacing w:val="3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w w:val="104"/>
          <w:sz w:val="22"/>
          <w:szCs w:val="22"/>
          <w:u w:val="single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u w:val="single"/>
          <w:lang w:val="it-IT"/>
        </w:rPr>
        <w:tab/>
      </w:r>
    </w:p>
    <w:p w14:paraId="362167AA" w14:textId="77777777" w:rsidR="00FE4E1E" w:rsidRPr="00FE4E1E" w:rsidRDefault="00FE4E1E" w:rsidP="00FE4E1E">
      <w:pPr>
        <w:widowControl w:val="0"/>
        <w:overflowPunct/>
        <w:adjustRightInd/>
        <w:spacing w:before="2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</w:p>
    <w:p w14:paraId="3A92B814" w14:textId="77777777" w:rsidR="00FE4E1E" w:rsidRPr="00FE4E1E" w:rsidRDefault="00FE4E1E" w:rsidP="00FE4E1E">
      <w:pPr>
        <w:widowControl w:val="0"/>
        <w:overflowPunct/>
        <w:adjustRightInd/>
        <w:spacing w:before="73"/>
        <w:ind w:left="158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N.B.</w:t>
      </w:r>
    </w:p>
    <w:p w14:paraId="29ACB082" w14:textId="77777777" w:rsidR="00FE4E1E" w:rsidRPr="00FE4E1E" w:rsidRDefault="00FE4E1E" w:rsidP="00FE4E1E">
      <w:pPr>
        <w:widowControl w:val="0"/>
        <w:overflowPunct/>
        <w:adjustRightInd/>
        <w:spacing w:before="47" w:line="220" w:lineRule="auto"/>
        <w:ind w:left="158"/>
        <w:textAlignment w:val="auto"/>
        <w:rPr>
          <w:rFonts w:asciiTheme="minorHAnsi" w:eastAsia="Microsoft Sans Serif" w:hAnsiTheme="minorHAnsi" w:cstheme="minorHAnsi"/>
          <w:sz w:val="22"/>
          <w:szCs w:val="22"/>
          <w:lang w:val="it-IT"/>
        </w:rPr>
      </w:pP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La dichiarazione deve essere corredata da fotocopia, non autenticata, di documento di identità del</w:t>
      </w:r>
      <w:r w:rsidRPr="00FE4E1E">
        <w:rPr>
          <w:rFonts w:asciiTheme="minorHAnsi" w:eastAsia="Microsoft Sans Serif" w:hAnsiTheme="minorHAnsi" w:cstheme="minorHAnsi"/>
          <w:spacing w:val="-51"/>
          <w:sz w:val="22"/>
          <w:szCs w:val="22"/>
          <w:lang w:val="it-IT"/>
        </w:rPr>
        <w:t xml:space="preserve"> </w:t>
      </w:r>
      <w:r w:rsidRPr="00FE4E1E">
        <w:rPr>
          <w:rFonts w:asciiTheme="minorHAnsi" w:eastAsia="Microsoft Sans Serif" w:hAnsiTheme="minorHAnsi" w:cstheme="minorHAnsi"/>
          <w:sz w:val="22"/>
          <w:szCs w:val="22"/>
          <w:lang w:val="it-IT"/>
        </w:rPr>
        <w:t>sottoscrittore</w:t>
      </w:r>
    </w:p>
    <w:p w14:paraId="60FC2B83" w14:textId="77777777" w:rsidR="00FE4E1E" w:rsidRPr="00FE4E1E" w:rsidRDefault="00FE4E1E" w:rsidP="00FE4E1E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451E3AF3" w14:textId="77777777" w:rsidR="00FE4E1E" w:rsidRPr="00FE4E1E" w:rsidRDefault="00FE4E1E" w:rsidP="00FE4E1E">
      <w:pPr>
        <w:rPr>
          <w:rFonts w:asciiTheme="minorHAnsi" w:hAnsiTheme="minorHAnsi" w:cstheme="minorHAnsi"/>
          <w:bCs/>
          <w:sz w:val="22"/>
          <w:szCs w:val="22"/>
        </w:rPr>
      </w:pPr>
    </w:p>
    <w:p w14:paraId="33C84782" w14:textId="77777777" w:rsidR="00FE4E1E" w:rsidRPr="00FE4E1E" w:rsidRDefault="00FE4E1E" w:rsidP="00FE4E1E">
      <w:pPr>
        <w:rPr>
          <w:rFonts w:asciiTheme="minorHAnsi" w:hAnsiTheme="minorHAnsi" w:cstheme="minorHAnsi"/>
          <w:bCs/>
          <w:sz w:val="22"/>
          <w:szCs w:val="22"/>
        </w:rPr>
      </w:pPr>
    </w:p>
    <w:p w14:paraId="208C8064" w14:textId="77777777" w:rsidR="001018FE" w:rsidRPr="00FE4E1E" w:rsidRDefault="001018FE" w:rsidP="001018FE">
      <w:pPr>
        <w:rPr>
          <w:rFonts w:asciiTheme="minorHAnsi" w:hAnsiTheme="minorHAnsi" w:cstheme="minorHAnsi"/>
          <w:sz w:val="22"/>
          <w:szCs w:val="22"/>
        </w:rPr>
      </w:pPr>
    </w:p>
    <w:sectPr w:rsidR="001018FE" w:rsidRPr="00FE4E1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CFE9A" w14:textId="77777777" w:rsidR="002A1B74" w:rsidRDefault="002A1B74" w:rsidP="003612DF">
      <w:r>
        <w:separator/>
      </w:r>
    </w:p>
  </w:endnote>
  <w:endnote w:type="continuationSeparator" w:id="0">
    <w:p w14:paraId="2B641DA5" w14:textId="77777777" w:rsidR="002A1B74" w:rsidRDefault="002A1B74" w:rsidP="0036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(Corpo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29"/>
      <w:gridCol w:w="2309"/>
    </w:tblGrid>
    <w:tr w:rsidR="00C41CB2" w14:paraId="43DBFF5E" w14:textId="77777777" w:rsidTr="001018FE">
      <w:tc>
        <w:tcPr>
          <w:tcW w:w="9209" w:type="dxa"/>
          <w:vAlign w:val="center"/>
        </w:tcPr>
        <w:p w14:paraId="5D88DC99" w14:textId="77777777" w:rsidR="00C41CB2" w:rsidRDefault="00C41CB2" w:rsidP="00C41CB2">
          <w:r>
            <w:rPr>
              <w:rFonts w:cstheme="minorHAnsi"/>
              <w:b/>
              <w:color w:val="2E74B5"/>
              <w:sz w:val="16"/>
              <w:szCs w:val="16"/>
            </w:rPr>
            <w:t>Nord Milano Ambiente S.p.A. società unipersonale</w:t>
          </w:r>
        </w:p>
        <w:p w14:paraId="6683B584" w14:textId="77777777" w:rsidR="00C41CB2" w:rsidRDefault="00C41CB2" w:rsidP="00C41CB2">
          <w:pPr>
            <w:pStyle w:val="Pidipagina"/>
            <w:tabs>
              <w:tab w:val="clear" w:pos="4819"/>
              <w:tab w:val="left" w:pos="7125"/>
            </w:tabs>
            <w:ind w:right="-2791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 xml:space="preserve">Soggetta a direzione e controllo da parte del Comune di Cinisello Balsamo                                              </w:t>
          </w:r>
        </w:p>
        <w:p w14:paraId="65D78448" w14:textId="77777777" w:rsidR="00C41CB2" w:rsidRDefault="00C41CB2" w:rsidP="00C41CB2">
          <w:pPr>
            <w:pStyle w:val="Pidipagina"/>
            <w:tabs>
              <w:tab w:val="clear" w:pos="4819"/>
              <w:tab w:val="left" w:pos="7125"/>
            </w:tabs>
            <w:ind w:right="-2791"/>
            <w:rPr>
              <w:rFonts w:cstheme="minorHAnsi"/>
              <w:bCs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 xml:space="preserve">Sede Legale, Amministrativa ed Operativa                                                                                                       </w:t>
          </w:r>
        </w:p>
        <w:p w14:paraId="17FABD9D" w14:textId="4029C59B" w:rsidR="00C41CB2" w:rsidRDefault="00C41CB2" w:rsidP="00C41CB2">
          <w:pPr>
            <w:pStyle w:val="Pidipagina"/>
            <w:tabs>
              <w:tab w:val="clear" w:pos="4819"/>
              <w:tab w:val="left" w:pos="7125"/>
            </w:tabs>
            <w:ind w:right="-2791"/>
            <w:rPr>
              <w:rFonts w:cstheme="minorHAnsi"/>
              <w:bCs/>
              <w:sz w:val="16"/>
              <w:szCs w:val="16"/>
            </w:rPr>
          </w:pPr>
          <w:r>
            <w:rPr>
              <w:rFonts w:cstheme="minorHAnsi"/>
              <w:bCs/>
              <w:sz w:val="16"/>
              <w:szCs w:val="16"/>
            </w:rPr>
            <w:t>Via Modigliani 5 - 20092 Cinisello Balsamo</w:t>
          </w:r>
        </w:p>
        <w:p w14:paraId="79E35EB7" w14:textId="77777777" w:rsidR="00C41CB2" w:rsidRDefault="00C41CB2" w:rsidP="00C41CB2">
          <w:pPr>
            <w:pStyle w:val="Pidipagina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Capitale Sociale € 2.000.000,00</w:t>
          </w:r>
        </w:p>
        <w:p w14:paraId="46A49739" w14:textId="241CA49A" w:rsidR="00C41CB2" w:rsidRDefault="00C41CB2" w:rsidP="00C41CB2">
          <w:pPr>
            <w:pStyle w:val="Pidipagina"/>
          </w:pPr>
          <w:r>
            <w:rPr>
              <w:rFonts w:cstheme="minorHAnsi"/>
              <w:sz w:val="16"/>
              <w:szCs w:val="16"/>
            </w:rPr>
            <w:t>P.IVA C.F.  03145720961  -  REA di Milano 1646498</w:t>
          </w:r>
        </w:p>
      </w:tc>
      <w:tc>
        <w:tcPr>
          <w:tcW w:w="419" w:type="dxa"/>
          <w:vAlign w:val="center"/>
        </w:tcPr>
        <w:p w14:paraId="7E177178" w14:textId="3A9EBC87" w:rsidR="00C41CB2" w:rsidRDefault="00AD373F" w:rsidP="00C41CB2">
          <w:pPr>
            <w:pStyle w:val="Pidipagina"/>
            <w:tabs>
              <w:tab w:val="clear" w:pos="4819"/>
              <w:tab w:val="left" w:pos="7125"/>
            </w:tabs>
            <w:ind w:right="-2791"/>
            <w:rPr>
              <w:rFonts w:cstheme="minorHAnsi"/>
              <w:bCs/>
              <w:sz w:val="16"/>
              <w:szCs w:val="16"/>
            </w:rPr>
          </w:pPr>
          <w:r>
            <w:rPr>
              <w:rFonts w:cstheme="minorHAnsi"/>
              <w:bCs/>
              <w:noProof/>
              <w:sz w:val="16"/>
              <w:szCs w:val="16"/>
              <w:lang w:val="it-IT" w:eastAsia="it-IT"/>
            </w:rPr>
            <w:drawing>
              <wp:inline distT="0" distB="0" distL="0" distR="0" wp14:anchorId="76B36C7E" wp14:editId="5D24F183">
                <wp:extent cx="857250" cy="575672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4167" cy="5870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9844403" w14:textId="77777777" w:rsidR="00C41CB2" w:rsidRDefault="00C41CB2" w:rsidP="00C41CB2">
          <w:pPr>
            <w:pStyle w:val="Pidipagina"/>
            <w:tabs>
              <w:tab w:val="clear" w:pos="4819"/>
              <w:tab w:val="left" w:pos="7125"/>
            </w:tabs>
            <w:ind w:right="-2791"/>
            <w:rPr>
              <w:rFonts w:cstheme="minorHAnsi"/>
              <w:bCs/>
              <w:sz w:val="16"/>
              <w:szCs w:val="16"/>
            </w:rPr>
          </w:pPr>
          <w:r>
            <w:rPr>
              <w:rFonts w:cstheme="minorHAnsi"/>
              <w:bCs/>
              <w:sz w:val="16"/>
              <w:szCs w:val="16"/>
            </w:rPr>
            <w:t>Numero Verde 800 42.17.38</w:t>
          </w:r>
        </w:p>
        <w:p w14:paraId="4B1503BD" w14:textId="77777777" w:rsidR="00C41CB2" w:rsidRDefault="009B2A8F" w:rsidP="00C41CB2">
          <w:pPr>
            <w:pStyle w:val="Pidipagina"/>
            <w:rPr>
              <w:rStyle w:val="Collegamentoipertestuale"/>
              <w:rFonts w:cs="Calibri (Corpo)"/>
              <w:color w:val="auto"/>
              <w:sz w:val="16"/>
              <w:szCs w:val="16"/>
              <w:u w:val="none"/>
            </w:rPr>
          </w:pPr>
          <w:hyperlink r:id="rId2">
            <w:r w:rsidR="00C41CB2">
              <w:rPr>
                <w:rStyle w:val="Collegamentoipertestuale"/>
                <w:rFonts w:cs="Calibri (Corpo)"/>
                <w:sz w:val="16"/>
                <w:szCs w:val="16"/>
              </w:rPr>
              <w:t>info@nordmilanoambiente.eu</w:t>
            </w:r>
          </w:hyperlink>
        </w:p>
        <w:p w14:paraId="334A48EA" w14:textId="003D54D0" w:rsidR="00C41CB2" w:rsidRPr="00C41CB2" w:rsidRDefault="009B2A8F" w:rsidP="00C41CB2">
          <w:pPr>
            <w:pStyle w:val="Pidipagina"/>
            <w:rPr>
              <w:rFonts w:cstheme="minorHAnsi"/>
              <w:sz w:val="16"/>
              <w:szCs w:val="16"/>
            </w:rPr>
          </w:pPr>
          <w:hyperlink r:id="rId3">
            <w:r w:rsidR="00C41CB2">
              <w:rPr>
                <w:rStyle w:val="Collegamentoipertestuale"/>
                <w:rFonts w:cs="Calibri (Corpo)"/>
                <w:sz w:val="16"/>
                <w:szCs w:val="16"/>
              </w:rPr>
              <w:t>nordmilanoambiente@pec.it</w:t>
            </w:r>
          </w:hyperlink>
        </w:p>
      </w:tc>
    </w:tr>
  </w:tbl>
  <w:p w14:paraId="5428C76D" w14:textId="77777777" w:rsidR="00C41CB2" w:rsidRDefault="00C41CB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AC415" w14:textId="77777777" w:rsidR="002A1B74" w:rsidRDefault="002A1B74" w:rsidP="003612DF">
      <w:r>
        <w:separator/>
      </w:r>
    </w:p>
  </w:footnote>
  <w:footnote w:type="continuationSeparator" w:id="0">
    <w:p w14:paraId="0C3D7ECD" w14:textId="77777777" w:rsidR="002A1B74" w:rsidRDefault="002A1B74" w:rsidP="00361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31D70" w14:textId="48979A6C" w:rsidR="003612DF" w:rsidRDefault="003612DF">
    <w:pPr>
      <w:pStyle w:val="Intestazione"/>
    </w:pPr>
    <w:r>
      <w:rPr>
        <w:noProof/>
        <w:lang w:val="it-IT" w:eastAsia="it-IT"/>
      </w:rPr>
      <w:drawing>
        <wp:inline distT="0" distB="0" distL="0" distR="0" wp14:anchorId="7B0C026A" wp14:editId="7CA26BF8">
          <wp:extent cx="1971675" cy="563336"/>
          <wp:effectExtent l="0" t="0" r="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431" cy="576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E18E6C4"/>
    <w:lvl w:ilvl="0">
      <w:numFmt w:val="bullet"/>
      <w:lvlText w:val="*"/>
      <w:lvlJc w:val="left"/>
    </w:lvl>
  </w:abstractNum>
  <w:abstractNum w:abstractNumId="1" w15:restartNumberingAfterBreak="0">
    <w:nsid w:val="02C166F3"/>
    <w:multiLevelType w:val="hybridMultilevel"/>
    <w:tmpl w:val="969674F4"/>
    <w:lvl w:ilvl="0" w:tplc="4D52B8AC">
      <w:start w:val="12"/>
      <w:numFmt w:val="lowerLetter"/>
      <w:lvlText w:val="%1)"/>
      <w:lvlJc w:val="left"/>
      <w:pPr>
        <w:ind w:left="866" w:hanging="377"/>
      </w:pPr>
      <w:rPr>
        <w:rFonts w:ascii="Microsoft Sans Serif" w:eastAsia="Microsoft Sans Serif" w:hAnsi="Microsoft Sans Serif" w:cs="Microsoft Sans Serif" w:hint="default"/>
        <w:spacing w:val="-1"/>
        <w:w w:val="96"/>
        <w:sz w:val="20"/>
        <w:szCs w:val="20"/>
        <w:lang w:val="it-IT" w:eastAsia="en-US" w:bidi="ar-SA"/>
      </w:rPr>
    </w:lvl>
    <w:lvl w:ilvl="1" w:tplc="1D047BAA">
      <w:numFmt w:val="bullet"/>
      <w:lvlText w:val="•"/>
      <w:lvlJc w:val="left"/>
      <w:pPr>
        <w:ind w:left="1726" w:hanging="377"/>
      </w:pPr>
      <w:rPr>
        <w:rFonts w:hint="default"/>
        <w:lang w:val="it-IT" w:eastAsia="en-US" w:bidi="ar-SA"/>
      </w:rPr>
    </w:lvl>
    <w:lvl w:ilvl="2" w:tplc="BE66D8D2">
      <w:numFmt w:val="bullet"/>
      <w:lvlText w:val="•"/>
      <w:lvlJc w:val="left"/>
      <w:pPr>
        <w:ind w:left="2592" w:hanging="377"/>
      </w:pPr>
      <w:rPr>
        <w:rFonts w:hint="default"/>
        <w:lang w:val="it-IT" w:eastAsia="en-US" w:bidi="ar-SA"/>
      </w:rPr>
    </w:lvl>
    <w:lvl w:ilvl="3" w:tplc="927AFB4C">
      <w:numFmt w:val="bullet"/>
      <w:lvlText w:val="•"/>
      <w:lvlJc w:val="left"/>
      <w:pPr>
        <w:ind w:left="3458" w:hanging="377"/>
      </w:pPr>
      <w:rPr>
        <w:rFonts w:hint="default"/>
        <w:lang w:val="it-IT" w:eastAsia="en-US" w:bidi="ar-SA"/>
      </w:rPr>
    </w:lvl>
    <w:lvl w:ilvl="4" w:tplc="3C7A6EBE">
      <w:numFmt w:val="bullet"/>
      <w:lvlText w:val="•"/>
      <w:lvlJc w:val="left"/>
      <w:pPr>
        <w:ind w:left="4324" w:hanging="377"/>
      </w:pPr>
      <w:rPr>
        <w:rFonts w:hint="default"/>
        <w:lang w:val="it-IT" w:eastAsia="en-US" w:bidi="ar-SA"/>
      </w:rPr>
    </w:lvl>
    <w:lvl w:ilvl="5" w:tplc="FB407132">
      <w:numFmt w:val="bullet"/>
      <w:lvlText w:val="•"/>
      <w:lvlJc w:val="left"/>
      <w:pPr>
        <w:ind w:left="5190" w:hanging="377"/>
      </w:pPr>
      <w:rPr>
        <w:rFonts w:hint="default"/>
        <w:lang w:val="it-IT" w:eastAsia="en-US" w:bidi="ar-SA"/>
      </w:rPr>
    </w:lvl>
    <w:lvl w:ilvl="6" w:tplc="202A33F4">
      <w:numFmt w:val="bullet"/>
      <w:lvlText w:val="•"/>
      <w:lvlJc w:val="left"/>
      <w:pPr>
        <w:ind w:left="6056" w:hanging="377"/>
      </w:pPr>
      <w:rPr>
        <w:rFonts w:hint="default"/>
        <w:lang w:val="it-IT" w:eastAsia="en-US" w:bidi="ar-SA"/>
      </w:rPr>
    </w:lvl>
    <w:lvl w:ilvl="7" w:tplc="8988BE3C">
      <w:numFmt w:val="bullet"/>
      <w:lvlText w:val="•"/>
      <w:lvlJc w:val="left"/>
      <w:pPr>
        <w:ind w:left="6922" w:hanging="377"/>
      </w:pPr>
      <w:rPr>
        <w:rFonts w:hint="default"/>
        <w:lang w:val="it-IT" w:eastAsia="en-US" w:bidi="ar-SA"/>
      </w:rPr>
    </w:lvl>
    <w:lvl w:ilvl="8" w:tplc="A32A2354">
      <w:numFmt w:val="bullet"/>
      <w:lvlText w:val="•"/>
      <w:lvlJc w:val="left"/>
      <w:pPr>
        <w:ind w:left="7788" w:hanging="377"/>
      </w:pPr>
      <w:rPr>
        <w:rFonts w:hint="default"/>
        <w:lang w:val="it-IT" w:eastAsia="en-US" w:bidi="ar-SA"/>
      </w:rPr>
    </w:lvl>
  </w:abstractNum>
  <w:abstractNum w:abstractNumId="2" w15:restartNumberingAfterBreak="0">
    <w:nsid w:val="03643125"/>
    <w:multiLevelType w:val="hybridMultilevel"/>
    <w:tmpl w:val="BC467AA4"/>
    <w:lvl w:ilvl="0" w:tplc="971480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311CB"/>
    <w:multiLevelType w:val="hybridMultilevel"/>
    <w:tmpl w:val="AE7C6D62"/>
    <w:lvl w:ilvl="0" w:tplc="0410000F">
      <w:start w:val="1"/>
      <w:numFmt w:val="decimal"/>
      <w:lvlText w:val="%1."/>
      <w:lvlJc w:val="left"/>
      <w:pPr>
        <w:ind w:left="878" w:hanging="363"/>
      </w:pPr>
      <w:rPr>
        <w:rFonts w:hint="default"/>
        <w:strike w:val="0"/>
        <w:spacing w:val="0"/>
        <w:w w:val="99"/>
        <w:sz w:val="20"/>
        <w:szCs w:val="20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D0F83"/>
    <w:multiLevelType w:val="hybridMultilevel"/>
    <w:tmpl w:val="A8A2E0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E3D6B"/>
    <w:multiLevelType w:val="hybridMultilevel"/>
    <w:tmpl w:val="CB60D2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4175C0"/>
    <w:multiLevelType w:val="hybridMultilevel"/>
    <w:tmpl w:val="3CA60CBC"/>
    <w:lvl w:ilvl="0" w:tplc="C5421F5E">
      <w:start w:val="1"/>
      <w:numFmt w:val="lowerLetter"/>
      <w:lvlText w:val="%1)"/>
      <w:lvlJc w:val="left"/>
      <w:pPr>
        <w:ind w:left="158" w:hanging="245"/>
      </w:pPr>
      <w:rPr>
        <w:rFonts w:ascii="Tahoma" w:eastAsia="Tahoma" w:hAnsi="Tahoma" w:cs="Tahoma" w:hint="default"/>
        <w:spacing w:val="0"/>
        <w:w w:val="99"/>
        <w:sz w:val="20"/>
        <w:szCs w:val="20"/>
        <w:lang w:val="it-IT" w:eastAsia="en-US" w:bidi="ar-SA"/>
      </w:rPr>
    </w:lvl>
    <w:lvl w:ilvl="1" w:tplc="C4CA0CF0">
      <w:numFmt w:val="bullet"/>
      <w:lvlText w:val="•"/>
      <w:lvlJc w:val="left"/>
      <w:pPr>
        <w:ind w:left="1096" w:hanging="245"/>
      </w:pPr>
      <w:rPr>
        <w:rFonts w:hint="default"/>
        <w:lang w:val="it-IT" w:eastAsia="en-US" w:bidi="ar-SA"/>
      </w:rPr>
    </w:lvl>
    <w:lvl w:ilvl="2" w:tplc="94004808">
      <w:numFmt w:val="bullet"/>
      <w:lvlText w:val="•"/>
      <w:lvlJc w:val="left"/>
      <w:pPr>
        <w:ind w:left="2032" w:hanging="245"/>
      </w:pPr>
      <w:rPr>
        <w:rFonts w:hint="default"/>
        <w:lang w:val="it-IT" w:eastAsia="en-US" w:bidi="ar-SA"/>
      </w:rPr>
    </w:lvl>
    <w:lvl w:ilvl="3" w:tplc="E8DAA2C4">
      <w:numFmt w:val="bullet"/>
      <w:lvlText w:val="•"/>
      <w:lvlJc w:val="left"/>
      <w:pPr>
        <w:ind w:left="2968" w:hanging="245"/>
      </w:pPr>
      <w:rPr>
        <w:rFonts w:hint="default"/>
        <w:lang w:val="it-IT" w:eastAsia="en-US" w:bidi="ar-SA"/>
      </w:rPr>
    </w:lvl>
    <w:lvl w:ilvl="4" w:tplc="C8980B4C">
      <w:numFmt w:val="bullet"/>
      <w:lvlText w:val="•"/>
      <w:lvlJc w:val="left"/>
      <w:pPr>
        <w:ind w:left="3904" w:hanging="245"/>
      </w:pPr>
      <w:rPr>
        <w:rFonts w:hint="default"/>
        <w:lang w:val="it-IT" w:eastAsia="en-US" w:bidi="ar-SA"/>
      </w:rPr>
    </w:lvl>
    <w:lvl w:ilvl="5" w:tplc="DF289678">
      <w:numFmt w:val="bullet"/>
      <w:lvlText w:val="•"/>
      <w:lvlJc w:val="left"/>
      <w:pPr>
        <w:ind w:left="4840" w:hanging="245"/>
      </w:pPr>
      <w:rPr>
        <w:rFonts w:hint="default"/>
        <w:lang w:val="it-IT" w:eastAsia="en-US" w:bidi="ar-SA"/>
      </w:rPr>
    </w:lvl>
    <w:lvl w:ilvl="6" w:tplc="F702B2EC">
      <w:numFmt w:val="bullet"/>
      <w:lvlText w:val="•"/>
      <w:lvlJc w:val="left"/>
      <w:pPr>
        <w:ind w:left="5776" w:hanging="245"/>
      </w:pPr>
      <w:rPr>
        <w:rFonts w:hint="default"/>
        <w:lang w:val="it-IT" w:eastAsia="en-US" w:bidi="ar-SA"/>
      </w:rPr>
    </w:lvl>
    <w:lvl w:ilvl="7" w:tplc="B814487E">
      <w:numFmt w:val="bullet"/>
      <w:lvlText w:val="•"/>
      <w:lvlJc w:val="left"/>
      <w:pPr>
        <w:ind w:left="6712" w:hanging="245"/>
      </w:pPr>
      <w:rPr>
        <w:rFonts w:hint="default"/>
        <w:lang w:val="it-IT" w:eastAsia="en-US" w:bidi="ar-SA"/>
      </w:rPr>
    </w:lvl>
    <w:lvl w:ilvl="8" w:tplc="7084EC44">
      <w:numFmt w:val="bullet"/>
      <w:lvlText w:val="•"/>
      <w:lvlJc w:val="left"/>
      <w:pPr>
        <w:ind w:left="7648" w:hanging="245"/>
      </w:pPr>
      <w:rPr>
        <w:rFonts w:hint="default"/>
        <w:lang w:val="it-IT" w:eastAsia="en-US" w:bidi="ar-SA"/>
      </w:rPr>
    </w:lvl>
  </w:abstractNum>
  <w:abstractNum w:abstractNumId="7" w15:restartNumberingAfterBreak="0">
    <w:nsid w:val="1575641E"/>
    <w:multiLevelType w:val="hybridMultilevel"/>
    <w:tmpl w:val="1D941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D086D"/>
    <w:multiLevelType w:val="hybridMultilevel"/>
    <w:tmpl w:val="D6840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10CC1"/>
    <w:multiLevelType w:val="hybridMultilevel"/>
    <w:tmpl w:val="0EBEE032"/>
    <w:lvl w:ilvl="0" w:tplc="9AC4B846">
      <w:numFmt w:val="bullet"/>
      <w:lvlText w:val="•"/>
      <w:lvlJc w:val="left"/>
      <w:pPr>
        <w:ind w:left="777" w:hanging="358"/>
      </w:pPr>
      <w:rPr>
        <w:rFonts w:ascii="Times New Roman" w:eastAsia="Times New Roman" w:hAnsi="Times New Roman" w:cs="Times New Roman" w:hint="default"/>
        <w:w w:val="107"/>
      </w:rPr>
    </w:lvl>
    <w:lvl w:ilvl="1" w:tplc="009CCBBC">
      <w:numFmt w:val="bullet"/>
      <w:lvlText w:val="•"/>
      <w:lvlJc w:val="left"/>
      <w:pPr>
        <w:ind w:left="1166" w:hanging="358"/>
      </w:pPr>
      <w:rPr>
        <w:rFonts w:hint="default"/>
      </w:rPr>
    </w:lvl>
    <w:lvl w:ilvl="2" w:tplc="96D04ED8">
      <w:numFmt w:val="bullet"/>
      <w:lvlText w:val="•"/>
      <w:lvlJc w:val="left"/>
      <w:pPr>
        <w:ind w:left="1553" w:hanging="358"/>
      </w:pPr>
      <w:rPr>
        <w:rFonts w:hint="default"/>
      </w:rPr>
    </w:lvl>
    <w:lvl w:ilvl="3" w:tplc="28AA50EA">
      <w:numFmt w:val="bullet"/>
      <w:lvlText w:val="•"/>
      <w:lvlJc w:val="left"/>
      <w:pPr>
        <w:ind w:left="1939" w:hanging="358"/>
      </w:pPr>
      <w:rPr>
        <w:rFonts w:hint="default"/>
      </w:rPr>
    </w:lvl>
    <w:lvl w:ilvl="4" w:tplc="B43251F0">
      <w:numFmt w:val="bullet"/>
      <w:lvlText w:val="•"/>
      <w:lvlJc w:val="left"/>
      <w:pPr>
        <w:ind w:left="2326" w:hanging="358"/>
      </w:pPr>
      <w:rPr>
        <w:rFonts w:hint="default"/>
      </w:rPr>
    </w:lvl>
    <w:lvl w:ilvl="5" w:tplc="F6D27E38">
      <w:numFmt w:val="bullet"/>
      <w:lvlText w:val="•"/>
      <w:lvlJc w:val="left"/>
      <w:pPr>
        <w:ind w:left="2713" w:hanging="358"/>
      </w:pPr>
      <w:rPr>
        <w:rFonts w:hint="default"/>
      </w:rPr>
    </w:lvl>
    <w:lvl w:ilvl="6" w:tplc="BF76CC36">
      <w:numFmt w:val="bullet"/>
      <w:lvlText w:val="•"/>
      <w:lvlJc w:val="left"/>
      <w:pPr>
        <w:ind w:left="3099" w:hanging="358"/>
      </w:pPr>
      <w:rPr>
        <w:rFonts w:hint="default"/>
      </w:rPr>
    </w:lvl>
    <w:lvl w:ilvl="7" w:tplc="E326B206">
      <w:numFmt w:val="bullet"/>
      <w:lvlText w:val="•"/>
      <w:lvlJc w:val="left"/>
      <w:pPr>
        <w:ind w:left="3486" w:hanging="358"/>
      </w:pPr>
      <w:rPr>
        <w:rFonts w:hint="default"/>
      </w:rPr>
    </w:lvl>
    <w:lvl w:ilvl="8" w:tplc="075463EC">
      <w:numFmt w:val="bullet"/>
      <w:lvlText w:val="•"/>
      <w:lvlJc w:val="left"/>
      <w:pPr>
        <w:ind w:left="3873" w:hanging="358"/>
      </w:pPr>
      <w:rPr>
        <w:rFonts w:hint="default"/>
      </w:rPr>
    </w:lvl>
  </w:abstractNum>
  <w:abstractNum w:abstractNumId="10" w15:restartNumberingAfterBreak="0">
    <w:nsid w:val="1F1354AE"/>
    <w:multiLevelType w:val="hybridMultilevel"/>
    <w:tmpl w:val="9E46789A"/>
    <w:lvl w:ilvl="0" w:tplc="45240BD2">
      <w:numFmt w:val="bullet"/>
      <w:lvlText w:val="•"/>
      <w:lvlJc w:val="left"/>
      <w:pPr>
        <w:ind w:left="530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A2B"/>
        <w:w w:val="104"/>
        <w:sz w:val="23"/>
        <w:szCs w:val="23"/>
      </w:rPr>
    </w:lvl>
    <w:lvl w:ilvl="1" w:tplc="B22001C6">
      <w:numFmt w:val="bullet"/>
      <w:lvlText w:val="•"/>
      <w:lvlJc w:val="left"/>
      <w:pPr>
        <w:ind w:left="1426" w:hanging="294"/>
      </w:pPr>
      <w:rPr>
        <w:rFonts w:hint="default"/>
      </w:rPr>
    </w:lvl>
    <w:lvl w:ilvl="2" w:tplc="6CFC5972">
      <w:numFmt w:val="bullet"/>
      <w:lvlText w:val="•"/>
      <w:lvlJc w:val="left"/>
      <w:pPr>
        <w:ind w:left="2313" w:hanging="294"/>
      </w:pPr>
      <w:rPr>
        <w:rFonts w:hint="default"/>
      </w:rPr>
    </w:lvl>
    <w:lvl w:ilvl="3" w:tplc="F70C5318">
      <w:numFmt w:val="bullet"/>
      <w:lvlText w:val="•"/>
      <w:lvlJc w:val="left"/>
      <w:pPr>
        <w:ind w:left="3200" w:hanging="294"/>
      </w:pPr>
      <w:rPr>
        <w:rFonts w:hint="default"/>
      </w:rPr>
    </w:lvl>
    <w:lvl w:ilvl="4" w:tplc="12689796">
      <w:numFmt w:val="bullet"/>
      <w:lvlText w:val="•"/>
      <w:lvlJc w:val="left"/>
      <w:pPr>
        <w:ind w:left="4087" w:hanging="294"/>
      </w:pPr>
      <w:rPr>
        <w:rFonts w:hint="default"/>
      </w:rPr>
    </w:lvl>
    <w:lvl w:ilvl="5" w:tplc="C2AA9398">
      <w:numFmt w:val="bullet"/>
      <w:lvlText w:val="•"/>
      <w:lvlJc w:val="left"/>
      <w:pPr>
        <w:ind w:left="4974" w:hanging="294"/>
      </w:pPr>
      <w:rPr>
        <w:rFonts w:hint="default"/>
      </w:rPr>
    </w:lvl>
    <w:lvl w:ilvl="6" w:tplc="D30A9FFA">
      <w:numFmt w:val="bullet"/>
      <w:lvlText w:val="•"/>
      <w:lvlJc w:val="left"/>
      <w:pPr>
        <w:ind w:left="5861" w:hanging="294"/>
      </w:pPr>
      <w:rPr>
        <w:rFonts w:hint="default"/>
      </w:rPr>
    </w:lvl>
    <w:lvl w:ilvl="7" w:tplc="ACE07B16">
      <w:numFmt w:val="bullet"/>
      <w:lvlText w:val="•"/>
      <w:lvlJc w:val="left"/>
      <w:pPr>
        <w:ind w:left="6748" w:hanging="294"/>
      </w:pPr>
      <w:rPr>
        <w:rFonts w:hint="default"/>
      </w:rPr>
    </w:lvl>
    <w:lvl w:ilvl="8" w:tplc="9C366874">
      <w:numFmt w:val="bullet"/>
      <w:lvlText w:val="•"/>
      <w:lvlJc w:val="left"/>
      <w:pPr>
        <w:ind w:left="7635" w:hanging="294"/>
      </w:pPr>
      <w:rPr>
        <w:rFonts w:hint="default"/>
      </w:rPr>
    </w:lvl>
  </w:abstractNum>
  <w:abstractNum w:abstractNumId="11" w15:restartNumberingAfterBreak="0">
    <w:nsid w:val="297225CE"/>
    <w:multiLevelType w:val="hybridMultilevel"/>
    <w:tmpl w:val="05E8DA14"/>
    <w:lvl w:ilvl="0" w:tplc="93B408A2">
      <w:start w:val="6"/>
      <w:numFmt w:val="lowerLetter"/>
      <w:lvlText w:val="%1)"/>
      <w:lvlJc w:val="left"/>
      <w:pPr>
        <w:ind w:left="878" w:hanging="363"/>
      </w:pPr>
      <w:rPr>
        <w:rFonts w:ascii="Microsoft Sans Serif" w:eastAsia="Microsoft Sans Serif" w:hAnsi="Microsoft Sans Serif" w:cs="Microsoft Sans Serif" w:hint="default"/>
        <w:strike w:val="0"/>
        <w:spacing w:val="0"/>
        <w:w w:val="99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62412"/>
    <w:multiLevelType w:val="hybridMultilevel"/>
    <w:tmpl w:val="FACCECCA"/>
    <w:lvl w:ilvl="0" w:tplc="46EE9E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2FFD2EBF"/>
    <w:multiLevelType w:val="hybridMultilevel"/>
    <w:tmpl w:val="F38620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213CE"/>
    <w:multiLevelType w:val="hybridMultilevel"/>
    <w:tmpl w:val="11C0748C"/>
    <w:lvl w:ilvl="0" w:tplc="8684E218">
      <w:start w:val="1"/>
      <w:numFmt w:val="lowerLetter"/>
      <w:lvlText w:val="%1)"/>
      <w:lvlJc w:val="left"/>
      <w:pPr>
        <w:ind w:left="738" w:hanging="570"/>
      </w:pPr>
      <w:rPr>
        <w:rFonts w:hint="default"/>
        <w:spacing w:val="-1"/>
        <w:w w:val="87"/>
      </w:rPr>
    </w:lvl>
    <w:lvl w:ilvl="1" w:tplc="2E8C0A3A">
      <w:start w:val="1"/>
      <w:numFmt w:val="decimal"/>
      <w:lvlText w:val="%2)"/>
      <w:lvlJc w:val="left"/>
      <w:pPr>
        <w:ind w:left="919" w:hanging="351"/>
      </w:pPr>
      <w:rPr>
        <w:rFonts w:hint="default"/>
        <w:w w:val="108"/>
      </w:rPr>
    </w:lvl>
    <w:lvl w:ilvl="2" w:tplc="B4409150">
      <w:numFmt w:val="bullet"/>
      <w:lvlText w:val="•"/>
      <w:lvlJc w:val="left"/>
      <w:pPr>
        <w:ind w:left="1703" w:hanging="351"/>
      </w:pPr>
      <w:rPr>
        <w:rFonts w:hint="default"/>
      </w:rPr>
    </w:lvl>
    <w:lvl w:ilvl="3" w:tplc="152C96F8">
      <w:numFmt w:val="bullet"/>
      <w:lvlText w:val="•"/>
      <w:lvlJc w:val="left"/>
      <w:pPr>
        <w:ind w:left="2666" w:hanging="351"/>
      </w:pPr>
      <w:rPr>
        <w:rFonts w:hint="default"/>
      </w:rPr>
    </w:lvl>
    <w:lvl w:ilvl="4" w:tplc="2806F0AE">
      <w:numFmt w:val="bullet"/>
      <w:lvlText w:val="•"/>
      <w:lvlJc w:val="left"/>
      <w:pPr>
        <w:ind w:left="3629" w:hanging="351"/>
      </w:pPr>
      <w:rPr>
        <w:rFonts w:hint="default"/>
      </w:rPr>
    </w:lvl>
    <w:lvl w:ilvl="5" w:tplc="CEBA4670">
      <w:numFmt w:val="bullet"/>
      <w:lvlText w:val="•"/>
      <w:lvlJc w:val="left"/>
      <w:pPr>
        <w:ind w:left="4592" w:hanging="351"/>
      </w:pPr>
      <w:rPr>
        <w:rFonts w:hint="default"/>
      </w:rPr>
    </w:lvl>
    <w:lvl w:ilvl="6" w:tplc="B10C9964">
      <w:numFmt w:val="bullet"/>
      <w:lvlText w:val="•"/>
      <w:lvlJc w:val="left"/>
      <w:pPr>
        <w:ind w:left="5556" w:hanging="351"/>
      </w:pPr>
      <w:rPr>
        <w:rFonts w:hint="default"/>
      </w:rPr>
    </w:lvl>
    <w:lvl w:ilvl="7" w:tplc="18421B06">
      <w:numFmt w:val="bullet"/>
      <w:lvlText w:val="•"/>
      <w:lvlJc w:val="left"/>
      <w:pPr>
        <w:ind w:left="6519" w:hanging="351"/>
      </w:pPr>
      <w:rPr>
        <w:rFonts w:hint="default"/>
      </w:rPr>
    </w:lvl>
    <w:lvl w:ilvl="8" w:tplc="20EEBCFC">
      <w:numFmt w:val="bullet"/>
      <w:lvlText w:val="•"/>
      <w:lvlJc w:val="left"/>
      <w:pPr>
        <w:ind w:left="7482" w:hanging="351"/>
      </w:pPr>
      <w:rPr>
        <w:rFonts w:hint="default"/>
      </w:rPr>
    </w:lvl>
  </w:abstractNum>
  <w:abstractNum w:abstractNumId="15" w15:restartNumberingAfterBreak="0">
    <w:nsid w:val="37F86A53"/>
    <w:multiLevelType w:val="hybridMultilevel"/>
    <w:tmpl w:val="A8A67A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3573A"/>
    <w:multiLevelType w:val="hybridMultilevel"/>
    <w:tmpl w:val="3766BD90"/>
    <w:lvl w:ilvl="0" w:tplc="CF6E4748">
      <w:numFmt w:val="bullet"/>
      <w:lvlText w:val="■"/>
      <w:lvlJc w:val="left"/>
      <w:pPr>
        <w:ind w:left="516" w:hanging="374"/>
      </w:pPr>
      <w:rPr>
        <w:rFonts w:ascii="Arial" w:eastAsia="Arial" w:hAnsi="Arial" w:cs="Arial" w:hint="default"/>
        <w:w w:val="105"/>
      </w:rPr>
    </w:lvl>
    <w:lvl w:ilvl="1" w:tplc="E872E948">
      <w:numFmt w:val="bullet"/>
      <w:lvlText w:val="■"/>
      <w:lvlJc w:val="left"/>
      <w:pPr>
        <w:ind w:left="566" w:hanging="299"/>
      </w:pPr>
      <w:rPr>
        <w:rFonts w:ascii="Arial" w:eastAsia="Arial" w:hAnsi="Arial" w:cs="Arial" w:hint="default"/>
        <w:w w:val="104"/>
      </w:rPr>
    </w:lvl>
    <w:lvl w:ilvl="2" w:tplc="3454DA4C">
      <w:numFmt w:val="bullet"/>
      <w:lvlText w:val="•"/>
      <w:lvlJc w:val="left"/>
      <w:pPr>
        <w:ind w:left="1543" w:hanging="299"/>
      </w:pPr>
      <w:rPr>
        <w:rFonts w:hint="default"/>
      </w:rPr>
    </w:lvl>
    <w:lvl w:ilvl="3" w:tplc="40926E14">
      <w:numFmt w:val="bullet"/>
      <w:lvlText w:val="•"/>
      <w:lvlJc w:val="left"/>
      <w:pPr>
        <w:ind w:left="2526" w:hanging="299"/>
      </w:pPr>
      <w:rPr>
        <w:rFonts w:hint="default"/>
      </w:rPr>
    </w:lvl>
    <w:lvl w:ilvl="4" w:tplc="678CD47A">
      <w:numFmt w:val="bullet"/>
      <w:lvlText w:val="•"/>
      <w:lvlJc w:val="left"/>
      <w:pPr>
        <w:ind w:left="3509" w:hanging="299"/>
      </w:pPr>
      <w:rPr>
        <w:rFonts w:hint="default"/>
      </w:rPr>
    </w:lvl>
    <w:lvl w:ilvl="5" w:tplc="FF0ADBDC">
      <w:numFmt w:val="bullet"/>
      <w:lvlText w:val="•"/>
      <w:lvlJc w:val="left"/>
      <w:pPr>
        <w:ind w:left="4492" w:hanging="299"/>
      </w:pPr>
      <w:rPr>
        <w:rFonts w:hint="default"/>
      </w:rPr>
    </w:lvl>
    <w:lvl w:ilvl="6" w:tplc="3E6C3F7A">
      <w:numFmt w:val="bullet"/>
      <w:lvlText w:val="•"/>
      <w:lvlJc w:val="left"/>
      <w:pPr>
        <w:ind w:left="5476" w:hanging="299"/>
      </w:pPr>
      <w:rPr>
        <w:rFonts w:hint="default"/>
      </w:rPr>
    </w:lvl>
    <w:lvl w:ilvl="7" w:tplc="B2BA247E">
      <w:numFmt w:val="bullet"/>
      <w:lvlText w:val="•"/>
      <w:lvlJc w:val="left"/>
      <w:pPr>
        <w:ind w:left="6459" w:hanging="299"/>
      </w:pPr>
      <w:rPr>
        <w:rFonts w:hint="default"/>
      </w:rPr>
    </w:lvl>
    <w:lvl w:ilvl="8" w:tplc="7B64362A">
      <w:numFmt w:val="bullet"/>
      <w:lvlText w:val="•"/>
      <w:lvlJc w:val="left"/>
      <w:pPr>
        <w:ind w:left="7442" w:hanging="299"/>
      </w:pPr>
      <w:rPr>
        <w:rFonts w:hint="default"/>
      </w:rPr>
    </w:lvl>
  </w:abstractNum>
  <w:abstractNum w:abstractNumId="17" w15:restartNumberingAfterBreak="0">
    <w:nsid w:val="3A242AF2"/>
    <w:multiLevelType w:val="hybridMultilevel"/>
    <w:tmpl w:val="A3A0AD90"/>
    <w:lvl w:ilvl="0" w:tplc="C1A2FB92">
      <w:start w:val="1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03FFB"/>
    <w:multiLevelType w:val="hybridMultilevel"/>
    <w:tmpl w:val="A8A67A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B1BEB"/>
    <w:multiLevelType w:val="hybridMultilevel"/>
    <w:tmpl w:val="3A308D8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311FC1"/>
    <w:multiLevelType w:val="hybridMultilevel"/>
    <w:tmpl w:val="B7DC0A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C15DF"/>
    <w:multiLevelType w:val="hybridMultilevel"/>
    <w:tmpl w:val="9AF064D6"/>
    <w:lvl w:ilvl="0" w:tplc="0E9CEF4A">
      <w:start w:val="2"/>
      <w:numFmt w:val="decimal"/>
      <w:lvlText w:val="%1."/>
      <w:lvlJc w:val="left"/>
      <w:pPr>
        <w:ind w:left="379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7740609E">
      <w:start w:val="1"/>
      <w:numFmt w:val="lowerLetter"/>
      <w:lvlText w:val="%2)"/>
      <w:lvlJc w:val="left"/>
      <w:pPr>
        <w:ind w:left="878" w:hanging="363"/>
      </w:pPr>
      <w:rPr>
        <w:rFonts w:hint="default"/>
        <w:spacing w:val="-1"/>
        <w:w w:val="99"/>
        <w:lang w:val="it-IT" w:eastAsia="en-US" w:bidi="ar-SA"/>
      </w:rPr>
    </w:lvl>
    <w:lvl w:ilvl="2" w:tplc="10F86F7C">
      <w:numFmt w:val="bullet"/>
      <w:lvlText w:val=""/>
      <w:lvlJc w:val="left"/>
      <w:pPr>
        <w:ind w:left="1151" w:hanging="363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3" w:tplc="721C4070">
      <w:numFmt w:val="bullet"/>
      <w:lvlText w:val="•"/>
      <w:lvlJc w:val="left"/>
      <w:pPr>
        <w:ind w:left="2205" w:hanging="363"/>
      </w:pPr>
      <w:rPr>
        <w:rFonts w:hint="default"/>
        <w:lang w:val="it-IT" w:eastAsia="en-US" w:bidi="ar-SA"/>
      </w:rPr>
    </w:lvl>
    <w:lvl w:ilvl="4" w:tplc="64384F2C">
      <w:numFmt w:val="bullet"/>
      <w:lvlText w:val="•"/>
      <w:lvlJc w:val="left"/>
      <w:pPr>
        <w:ind w:left="3250" w:hanging="363"/>
      </w:pPr>
      <w:rPr>
        <w:rFonts w:hint="default"/>
        <w:lang w:val="it-IT" w:eastAsia="en-US" w:bidi="ar-SA"/>
      </w:rPr>
    </w:lvl>
    <w:lvl w:ilvl="5" w:tplc="ACAE3ED6">
      <w:numFmt w:val="bullet"/>
      <w:lvlText w:val="•"/>
      <w:lvlJc w:val="left"/>
      <w:pPr>
        <w:ind w:left="4295" w:hanging="363"/>
      </w:pPr>
      <w:rPr>
        <w:rFonts w:hint="default"/>
        <w:lang w:val="it-IT" w:eastAsia="en-US" w:bidi="ar-SA"/>
      </w:rPr>
    </w:lvl>
    <w:lvl w:ilvl="6" w:tplc="16BEC92E">
      <w:numFmt w:val="bullet"/>
      <w:lvlText w:val="•"/>
      <w:lvlJc w:val="left"/>
      <w:pPr>
        <w:ind w:left="5340" w:hanging="363"/>
      </w:pPr>
      <w:rPr>
        <w:rFonts w:hint="default"/>
        <w:lang w:val="it-IT" w:eastAsia="en-US" w:bidi="ar-SA"/>
      </w:rPr>
    </w:lvl>
    <w:lvl w:ilvl="7" w:tplc="9A203208">
      <w:numFmt w:val="bullet"/>
      <w:lvlText w:val="•"/>
      <w:lvlJc w:val="left"/>
      <w:pPr>
        <w:ind w:left="6385" w:hanging="363"/>
      </w:pPr>
      <w:rPr>
        <w:rFonts w:hint="default"/>
        <w:lang w:val="it-IT" w:eastAsia="en-US" w:bidi="ar-SA"/>
      </w:rPr>
    </w:lvl>
    <w:lvl w:ilvl="8" w:tplc="C524994C">
      <w:numFmt w:val="bullet"/>
      <w:lvlText w:val="•"/>
      <w:lvlJc w:val="left"/>
      <w:pPr>
        <w:ind w:left="7430" w:hanging="363"/>
      </w:pPr>
      <w:rPr>
        <w:rFonts w:hint="default"/>
        <w:lang w:val="it-IT" w:eastAsia="en-US" w:bidi="ar-SA"/>
      </w:rPr>
    </w:lvl>
  </w:abstractNum>
  <w:abstractNum w:abstractNumId="22" w15:restartNumberingAfterBreak="0">
    <w:nsid w:val="567A517E"/>
    <w:multiLevelType w:val="hybridMultilevel"/>
    <w:tmpl w:val="05804EEC"/>
    <w:lvl w:ilvl="0" w:tplc="3406560E">
      <w:numFmt w:val="bullet"/>
      <w:lvlText w:val="•"/>
      <w:lvlJc w:val="left"/>
      <w:pPr>
        <w:ind w:left="668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1F21"/>
        <w:w w:val="102"/>
        <w:sz w:val="23"/>
        <w:szCs w:val="23"/>
      </w:rPr>
    </w:lvl>
    <w:lvl w:ilvl="1" w:tplc="D7B868F0">
      <w:numFmt w:val="bullet"/>
      <w:lvlText w:val="•"/>
      <w:lvlJc w:val="left"/>
      <w:pPr>
        <w:ind w:left="1534" w:hanging="301"/>
      </w:pPr>
      <w:rPr>
        <w:rFonts w:hint="default"/>
      </w:rPr>
    </w:lvl>
    <w:lvl w:ilvl="2" w:tplc="2EE21306">
      <w:numFmt w:val="bullet"/>
      <w:lvlText w:val="•"/>
      <w:lvlJc w:val="left"/>
      <w:pPr>
        <w:ind w:left="2409" w:hanging="301"/>
      </w:pPr>
      <w:rPr>
        <w:rFonts w:hint="default"/>
      </w:rPr>
    </w:lvl>
    <w:lvl w:ilvl="3" w:tplc="3800CB6E">
      <w:numFmt w:val="bullet"/>
      <w:lvlText w:val="•"/>
      <w:lvlJc w:val="left"/>
      <w:pPr>
        <w:ind w:left="3284" w:hanging="301"/>
      </w:pPr>
      <w:rPr>
        <w:rFonts w:hint="default"/>
      </w:rPr>
    </w:lvl>
    <w:lvl w:ilvl="4" w:tplc="F4C26FEA">
      <w:numFmt w:val="bullet"/>
      <w:lvlText w:val="•"/>
      <w:lvlJc w:val="left"/>
      <w:pPr>
        <w:ind w:left="4159" w:hanging="301"/>
      </w:pPr>
      <w:rPr>
        <w:rFonts w:hint="default"/>
      </w:rPr>
    </w:lvl>
    <w:lvl w:ilvl="5" w:tplc="D7E299E8">
      <w:numFmt w:val="bullet"/>
      <w:lvlText w:val="•"/>
      <w:lvlJc w:val="left"/>
      <w:pPr>
        <w:ind w:left="5034" w:hanging="301"/>
      </w:pPr>
      <w:rPr>
        <w:rFonts w:hint="default"/>
      </w:rPr>
    </w:lvl>
    <w:lvl w:ilvl="6" w:tplc="CA42DD7E">
      <w:numFmt w:val="bullet"/>
      <w:lvlText w:val="•"/>
      <w:lvlJc w:val="left"/>
      <w:pPr>
        <w:ind w:left="5909" w:hanging="301"/>
      </w:pPr>
      <w:rPr>
        <w:rFonts w:hint="default"/>
      </w:rPr>
    </w:lvl>
    <w:lvl w:ilvl="7" w:tplc="EC8C45F8">
      <w:numFmt w:val="bullet"/>
      <w:lvlText w:val="•"/>
      <w:lvlJc w:val="left"/>
      <w:pPr>
        <w:ind w:left="6784" w:hanging="301"/>
      </w:pPr>
      <w:rPr>
        <w:rFonts w:hint="default"/>
      </w:rPr>
    </w:lvl>
    <w:lvl w:ilvl="8" w:tplc="98D242FE">
      <w:numFmt w:val="bullet"/>
      <w:lvlText w:val="•"/>
      <w:lvlJc w:val="left"/>
      <w:pPr>
        <w:ind w:left="7659" w:hanging="301"/>
      </w:pPr>
      <w:rPr>
        <w:rFonts w:hint="default"/>
      </w:rPr>
    </w:lvl>
  </w:abstractNum>
  <w:abstractNum w:abstractNumId="23" w15:restartNumberingAfterBreak="0">
    <w:nsid w:val="5AE9744B"/>
    <w:multiLevelType w:val="hybridMultilevel"/>
    <w:tmpl w:val="73DE6624"/>
    <w:lvl w:ilvl="0" w:tplc="F1423190">
      <w:start w:val="1"/>
      <w:numFmt w:val="decimal"/>
      <w:lvlText w:val="%1."/>
      <w:lvlJc w:val="left"/>
      <w:pPr>
        <w:ind w:left="878" w:hanging="360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1" w:tplc="C4A8D884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F4DE80F8">
      <w:numFmt w:val="bullet"/>
      <w:lvlText w:val="•"/>
      <w:lvlJc w:val="left"/>
      <w:pPr>
        <w:ind w:left="2608" w:hanging="360"/>
      </w:pPr>
      <w:rPr>
        <w:rFonts w:hint="default"/>
        <w:lang w:val="it-IT" w:eastAsia="en-US" w:bidi="ar-SA"/>
      </w:rPr>
    </w:lvl>
    <w:lvl w:ilvl="3" w:tplc="0A36129C">
      <w:numFmt w:val="bullet"/>
      <w:lvlText w:val="•"/>
      <w:lvlJc w:val="left"/>
      <w:pPr>
        <w:ind w:left="3472" w:hanging="360"/>
      </w:pPr>
      <w:rPr>
        <w:rFonts w:hint="default"/>
        <w:lang w:val="it-IT" w:eastAsia="en-US" w:bidi="ar-SA"/>
      </w:rPr>
    </w:lvl>
    <w:lvl w:ilvl="4" w:tplc="67BE5B0C">
      <w:numFmt w:val="bullet"/>
      <w:lvlText w:val="•"/>
      <w:lvlJc w:val="left"/>
      <w:pPr>
        <w:ind w:left="4336" w:hanging="360"/>
      </w:pPr>
      <w:rPr>
        <w:rFonts w:hint="default"/>
        <w:lang w:val="it-IT" w:eastAsia="en-US" w:bidi="ar-SA"/>
      </w:rPr>
    </w:lvl>
    <w:lvl w:ilvl="5" w:tplc="34D2C5E2">
      <w:numFmt w:val="bullet"/>
      <w:lvlText w:val="•"/>
      <w:lvlJc w:val="left"/>
      <w:pPr>
        <w:ind w:left="5200" w:hanging="360"/>
      </w:pPr>
      <w:rPr>
        <w:rFonts w:hint="default"/>
        <w:lang w:val="it-IT" w:eastAsia="en-US" w:bidi="ar-SA"/>
      </w:rPr>
    </w:lvl>
    <w:lvl w:ilvl="6" w:tplc="1FECF8BE">
      <w:numFmt w:val="bullet"/>
      <w:lvlText w:val="•"/>
      <w:lvlJc w:val="left"/>
      <w:pPr>
        <w:ind w:left="6064" w:hanging="360"/>
      </w:pPr>
      <w:rPr>
        <w:rFonts w:hint="default"/>
        <w:lang w:val="it-IT" w:eastAsia="en-US" w:bidi="ar-SA"/>
      </w:rPr>
    </w:lvl>
    <w:lvl w:ilvl="7" w:tplc="46E87EE8">
      <w:numFmt w:val="bullet"/>
      <w:lvlText w:val="•"/>
      <w:lvlJc w:val="left"/>
      <w:pPr>
        <w:ind w:left="6928" w:hanging="360"/>
      </w:pPr>
      <w:rPr>
        <w:rFonts w:hint="default"/>
        <w:lang w:val="it-IT" w:eastAsia="en-US" w:bidi="ar-SA"/>
      </w:rPr>
    </w:lvl>
    <w:lvl w:ilvl="8" w:tplc="1E8406A2">
      <w:numFmt w:val="bullet"/>
      <w:lvlText w:val="•"/>
      <w:lvlJc w:val="left"/>
      <w:pPr>
        <w:ind w:left="7792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5B29748D"/>
    <w:multiLevelType w:val="hybridMultilevel"/>
    <w:tmpl w:val="0C9C0590"/>
    <w:lvl w:ilvl="0" w:tplc="9D5A32BE">
      <w:start w:val="1"/>
      <w:numFmt w:val="decimal"/>
      <w:lvlText w:val="%1."/>
      <w:lvlJc w:val="left"/>
      <w:pPr>
        <w:ind w:left="933" w:hanging="689"/>
      </w:pPr>
      <w:rPr>
        <w:rFonts w:hint="default"/>
        <w:w w:val="107"/>
      </w:rPr>
    </w:lvl>
    <w:lvl w:ilvl="1" w:tplc="00A878FA">
      <w:numFmt w:val="bullet"/>
      <w:lvlText w:val="•"/>
      <w:lvlJc w:val="left"/>
      <w:pPr>
        <w:ind w:left="1786" w:hanging="689"/>
      </w:pPr>
      <w:rPr>
        <w:rFonts w:hint="default"/>
      </w:rPr>
    </w:lvl>
    <w:lvl w:ilvl="2" w:tplc="71CE8922">
      <w:numFmt w:val="bullet"/>
      <w:lvlText w:val="•"/>
      <w:lvlJc w:val="left"/>
      <w:pPr>
        <w:ind w:left="2633" w:hanging="689"/>
      </w:pPr>
      <w:rPr>
        <w:rFonts w:hint="default"/>
      </w:rPr>
    </w:lvl>
    <w:lvl w:ilvl="3" w:tplc="73B0B552">
      <w:numFmt w:val="bullet"/>
      <w:lvlText w:val="•"/>
      <w:lvlJc w:val="left"/>
      <w:pPr>
        <w:ind w:left="3480" w:hanging="689"/>
      </w:pPr>
      <w:rPr>
        <w:rFonts w:hint="default"/>
      </w:rPr>
    </w:lvl>
    <w:lvl w:ilvl="4" w:tplc="A5E48910">
      <w:numFmt w:val="bullet"/>
      <w:lvlText w:val="•"/>
      <w:lvlJc w:val="left"/>
      <w:pPr>
        <w:ind w:left="4327" w:hanging="689"/>
      </w:pPr>
      <w:rPr>
        <w:rFonts w:hint="default"/>
      </w:rPr>
    </w:lvl>
    <w:lvl w:ilvl="5" w:tplc="AA2E4F2C">
      <w:numFmt w:val="bullet"/>
      <w:lvlText w:val="•"/>
      <w:lvlJc w:val="left"/>
      <w:pPr>
        <w:ind w:left="5174" w:hanging="689"/>
      </w:pPr>
      <w:rPr>
        <w:rFonts w:hint="default"/>
      </w:rPr>
    </w:lvl>
    <w:lvl w:ilvl="6" w:tplc="B36CB7FA">
      <w:numFmt w:val="bullet"/>
      <w:lvlText w:val="•"/>
      <w:lvlJc w:val="left"/>
      <w:pPr>
        <w:ind w:left="6021" w:hanging="689"/>
      </w:pPr>
      <w:rPr>
        <w:rFonts w:hint="default"/>
      </w:rPr>
    </w:lvl>
    <w:lvl w:ilvl="7" w:tplc="7A440944">
      <w:numFmt w:val="bullet"/>
      <w:lvlText w:val="•"/>
      <w:lvlJc w:val="left"/>
      <w:pPr>
        <w:ind w:left="6868" w:hanging="689"/>
      </w:pPr>
      <w:rPr>
        <w:rFonts w:hint="default"/>
      </w:rPr>
    </w:lvl>
    <w:lvl w:ilvl="8" w:tplc="C3C02CDE">
      <w:numFmt w:val="bullet"/>
      <w:lvlText w:val="•"/>
      <w:lvlJc w:val="left"/>
      <w:pPr>
        <w:ind w:left="7715" w:hanging="689"/>
      </w:pPr>
      <w:rPr>
        <w:rFonts w:hint="default"/>
      </w:rPr>
    </w:lvl>
  </w:abstractNum>
  <w:abstractNum w:abstractNumId="25" w15:restartNumberingAfterBreak="0">
    <w:nsid w:val="603A6912"/>
    <w:multiLevelType w:val="hybridMultilevel"/>
    <w:tmpl w:val="3AB45D08"/>
    <w:lvl w:ilvl="0" w:tplc="807458A8">
      <w:numFmt w:val="bullet"/>
      <w:lvlText w:val="•"/>
      <w:lvlJc w:val="left"/>
      <w:pPr>
        <w:ind w:left="505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A2B"/>
        <w:w w:val="107"/>
        <w:sz w:val="23"/>
        <w:szCs w:val="23"/>
      </w:rPr>
    </w:lvl>
    <w:lvl w:ilvl="1" w:tplc="906E71DE">
      <w:numFmt w:val="bullet"/>
      <w:lvlText w:val="•"/>
      <w:lvlJc w:val="left"/>
      <w:pPr>
        <w:ind w:left="1390" w:hanging="294"/>
      </w:pPr>
      <w:rPr>
        <w:rFonts w:hint="default"/>
      </w:rPr>
    </w:lvl>
    <w:lvl w:ilvl="2" w:tplc="EFE6DADE">
      <w:numFmt w:val="bullet"/>
      <w:lvlText w:val="•"/>
      <w:lvlJc w:val="left"/>
      <w:pPr>
        <w:ind w:left="2281" w:hanging="294"/>
      </w:pPr>
      <w:rPr>
        <w:rFonts w:hint="default"/>
      </w:rPr>
    </w:lvl>
    <w:lvl w:ilvl="3" w:tplc="005E4F3C">
      <w:numFmt w:val="bullet"/>
      <w:lvlText w:val="•"/>
      <w:lvlJc w:val="left"/>
      <w:pPr>
        <w:ind w:left="3172" w:hanging="294"/>
      </w:pPr>
      <w:rPr>
        <w:rFonts w:hint="default"/>
      </w:rPr>
    </w:lvl>
    <w:lvl w:ilvl="4" w:tplc="1DFCD2B0">
      <w:numFmt w:val="bullet"/>
      <w:lvlText w:val="•"/>
      <w:lvlJc w:val="left"/>
      <w:pPr>
        <w:ind w:left="4063" w:hanging="294"/>
      </w:pPr>
      <w:rPr>
        <w:rFonts w:hint="default"/>
      </w:rPr>
    </w:lvl>
    <w:lvl w:ilvl="5" w:tplc="532657E4">
      <w:numFmt w:val="bullet"/>
      <w:lvlText w:val="•"/>
      <w:lvlJc w:val="left"/>
      <w:pPr>
        <w:ind w:left="4954" w:hanging="294"/>
      </w:pPr>
      <w:rPr>
        <w:rFonts w:hint="default"/>
      </w:rPr>
    </w:lvl>
    <w:lvl w:ilvl="6" w:tplc="24AA0C9A">
      <w:numFmt w:val="bullet"/>
      <w:lvlText w:val="•"/>
      <w:lvlJc w:val="left"/>
      <w:pPr>
        <w:ind w:left="5845" w:hanging="294"/>
      </w:pPr>
      <w:rPr>
        <w:rFonts w:hint="default"/>
      </w:rPr>
    </w:lvl>
    <w:lvl w:ilvl="7" w:tplc="E07CB5AE">
      <w:numFmt w:val="bullet"/>
      <w:lvlText w:val="•"/>
      <w:lvlJc w:val="left"/>
      <w:pPr>
        <w:ind w:left="6736" w:hanging="294"/>
      </w:pPr>
      <w:rPr>
        <w:rFonts w:hint="default"/>
      </w:rPr>
    </w:lvl>
    <w:lvl w:ilvl="8" w:tplc="5164D276">
      <w:numFmt w:val="bullet"/>
      <w:lvlText w:val="•"/>
      <w:lvlJc w:val="left"/>
      <w:pPr>
        <w:ind w:left="7627" w:hanging="294"/>
      </w:pPr>
      <w:rPr>
        <w:rFonts w:hint="default"/>
      </w:rPr>
    </w:lvl>
  </w:abstractNum>
  <w:abstractNum w:abstractNumId="26" w15:restartNumberingAfterBreak="0">
    <w:nsid w:val="611C2BD6"/>
    <w:multiLevelType w:val="singleLevel"/>
    <w:tmpl w:val="2F0C49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3BB4006"/>
    <w:multiLevelType w:val="hybridMultilevel"/>
    <w:tmpl w:val="DA823DDC"/>
    <w:lvl w:ilvl="0" w:tplc="ED2657E8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  <w:sz w:val="16"/>
      </w:rPr>
    </w:lvl>
    <w:lvl w:ilvl="1" w:tplc="B5B0C26C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F32481"/>
    <w:multiLevelType w:val="hybridMultilevel"/>
    <w:tmpl w:val="76E82616"/>
    <w:lvl w:ilvl="0" w:tplc="29DAD3A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293EB1"/>
    <w:multiLevelType w:val="hybridMultilevel"/>
    <w:tmpl w:val="1990F646"/>
    <w:lvl w:ilvl="0" w:tplc="93B408A2">
      <w:start w:val="6"/>
      <w:numFmt w:val="lowerLetter"/>
      <w:lvlText w:val="%1)"/>
      <w:lvlJc w:val="left"/>
      <w:pPr>
        <w:ind w:left="878" w:hanging="363"/>
      </w:pPr>
      <w:rPr>
        <w:rFonts w:ascii="Microsoft Sans Serif" w:eastAsia="Microsoft Sans Serif" w:hAnsi="Microsoft Sans Serif" w:cs="Microsoft Sans Serif" w:hint="default"/>
        <w:strike w:val="0"/>
        <w:spacing w:val="0"/>
        <w:w w:val="99"/>
        <w:sz w:val="20"/>
        <w:szCs w:val="20"/>
        <w:lang w:val="it-IT" w:eastAsia="en-US" w:bidi="ar-SA"/>
      </w:rPr>
    </w:lvl>
    <w:lvl w:ilvl="1" w:tplc="75965B12">
      <w:numFmt w:val="bullet"/>
      <w:lvlText w:val=""/>
      <w:lvlJc w:val="left"/>
      <w:pPr>
        <w:ind w:left="159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491E7AE2">
      <w:numFmt w:val="bullet"/>
      <w:lvlText w:val="•"/>
      <w:lvlJc w:val="left"/>
      <w:pPr>
        <w:ind w:left="2480" w:hanging="360"/>
      </w:pPr>
      <w:rPr>
        <w:rFonts w:hint="default"/>
        <w:lang w:val="it-IT" w:eastAsia="en-US" w:bidi="ar-SA"/>
      </w:rPr>
    </w:lvl>
    <w:lvl w:ilvl="3" w:tplc="C5F26688">
      <w:numFmt w:val="bullet"/>
      <w:lvlText w:val="•"/>
      <w:lvlJc w:val="left"/>
      <w:pPr>
        <w:ind w:left="3360" w:hanging="360"/>
      </w:pPr>
      <w:rPr>
        <w:rFonts w:hint="default"/>
        <w:lang w:val="it-IT" w:eastAsia="en-US" w:bidi="ar-SA"/>
      </w:rPr>
    </w:lvl>
    <w:lvl w:ilvl="4" w:tplc="DDA0BF84">
      <w:numFmt w:val="bullet"/>
      <w:lvlText w:val="•"/>
      <w:lvlJc w:val="left"/>
      <w:pPr>
        <w:ind w:left="4240" w:hanging="360"/>
      </w:pPr>
      <w:rPr>
        <w:rFonts w:hint="default"/>
        <w:lang w:val="it-IT" w:eastAsia="en-US" w:bidi="ar-SA"/>
      </w:rPr>
    </w:lvl>
    <w:lvl w:ilvl="5" w:tplc="BDAAC25C">
      <w:numFmt w:val="bullet"/>
      <w:lvlText w:val="•"/>
      <w:lvlJc w:val="left"/>
      <w:pPr>
        <w:ind w:left="5120" w:hanging="360"/>
      </w:pPr>
      <w:rPr>
        <w:rFonts w:hint="default"/>
        <w:lang w:val="it-IT" w:eastAsia="en-US" w:bidi="ar-SA"/>
      </w:rPr>
    </w:lvl>
    <w:lvl w:ilvl="6" w:tplc="B6349484">
      <w:numFmt w:val="bullet"/>
      <w:lvlText w:val="•"/>
      <w:lvlJc w:val="left"/>
      <w:pPr>
        <w:ind w:left="6000" w:hanging="360"/>
      </w:pPr>
      <w:rPr>
        <w:rFonts w:hint="default"/>
        <w:lang w:val="it-IT" w:eastAsia="en-US" w:bidi="ar-SA"/>
      </w:rPr>
    </w:lvl>
    <w:lvl w:ilvl="7" w:tplc="2E7CC646">
      <w:numFmt w:val="bullet"/>
      <w:lvlText w:val="•"/>
      <w:lvlJc w:val="left"/>
      <w:pPr>
        <w:ind w:left="6880" w:hanging="360"/>
      </w:pPr>
      <w:rPr>
        <w:rFonts w:hint="default"/>
        <w:lang w:val="it-IT" w:eastAsia="en-US" w:bidi="ar-SA"/>
      </w:rPr>
    </w:lvl>
    <w:lvl w:ilvl="8" w:tplc="EBDA89E4">
      <w:numFmt w:val="bullet"/>
      <w:lvlText w:val="•"/>
      <w:lvlJc w:val="left"/>
      <w:pPr>
        <w:ind w:left="7760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6E7A7D8C"/>
    <w:multiLevelType w:val="hybridMultilevel"/>
    <w:tmpl w:val="81088EA0"/>
    <w:lvl w:ilvl="0" w:tplc="731688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46BF9"/>
    <w:multiLevelType w:val="hybridMultilevel"/>
    <w:tmpl w:val="0366E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D5CFD"/>
    <w:multiLevelType w:val="hybridMultilevel"/>
    <w:tmpl w:val="5102462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FC3A7C"/>
    <w:multiLevelType w:val="hybridMultilevel"/>
    <w:tmpl w:val="D57213B4"/>
    <w:lvl w:ilvl="0" w:tplc="D13A27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8B34AB"/>
    <w:multiLevelType w:val="hybridMultilevel"/>
    <w:tmpl w:val="8390D0C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B9266A"/>
    <w:multiLevelType w:val="hybridMultilevel"/>
    <w:tmpl w:val="ED8246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A272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Mincho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3"/>
  </w:num>
  <w:num w:numId="3">
    <w:abstractNumId w:val="19"/>
  </w:num>
  <w:num w:numId="4">
    <w:abstractNumId w:val="2"/>
  </w:num>
  <w:num w:numId="5">
    <w:abstractNumId w:val="30"/>
  </w:num>
  <w:num w:numId="6">
    <w:abstractNumId w:val="32"/>
  </w:num>
  <w:num w:numId="7">
    <w:abstractNumId w:val="12"/>
  </w:num>
  <w:num w:numId="8">
    <w:abstractNumId w:val="28"/>
  </w:num>
  <w:num w:numId="9">
    <w:abstractNumId w:val="7"/>
  </w:num>
  <w:num w:numId="10">
    <w:abstractNumId w:val="26"/>
  </w:num>
  <w:num w:numId="11">
    <w:abstractNumId w:val="20"/>
  </w:num>
  <w:num w:numId="12">
    <w:abstractNumId w:val="27"/>
  </w:num>
  <w:num w:numId="13">
    <w:abstractNumId w:val="17"/>
  </w:num>
  <w:num w:numId="1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5">
    <w:abstractNumId w:val="5"/>
  </w:num>
  <w:num w:numId="16">
    <w:abstractNumId w:val="4"/>
  </w:num>
  <w:num w:numId="17">
    <w:abstractNumId w:val="9"/>
  </w:num>
  <w:num w:numId="18">
    <w:abstractNumId w:val="25"/>
  </w:num>
  <w:num w:numId="19">
    <w:abstractNumId w:val="16"/>
  </w:num>
  <w:num w:numId="20">
    <w:abstractNumId w:val="10"/>
  </w:num>
  <w:num w:numId="21">
    <w:abstractNumId w:val="22"/>
  </w:num>
  <w:num w:numId="22">
    <w:abstractNumId w:val="14"/>
  </w:num>
  <w:num w:numId="23">
    <w:abstractNumId w:val="24"/>
  </w:num>
  <w:num w:numId="24">
    <w:abstractNumId w:val="1"/>
  </w:num>
  <w:num w:numId="25">
    <w:abstractNumId w:val="29"/>
  </w:num>
  <w:num w:numId="26">
    <w:abstractNumId w:val="21"/>
  </w:num>
  <w:num w:numId="27">
    <w:abstractNumId w:val="11"/>
  </w:num>
  <w:num w:numId="28">
    <w:abstractNumId w:val="3"/>
  </w:num>
  <w:num w:numId="29">
    <w:abstractNumId w:val="13"/>
  </w:num>
  <w:num w:numId="30">
    <w:abstractNumId w:val="34"/>
  </w:num>
  <w:num w:numId="31">
    <w:abstractNumId w:val="15"/>
  </w:num>
  <w:num w:numId="32">
    <w:abstractNumId w:val="18"/>
  </w:num>
  <w:num w:numId="33">
    <w:abstractNumId w:val="31"/>
  </w:num>
  <w:num w:numId="34">
    <w:abstractNumId w:val="8"/>
  </w:num>
  <w:num w:numId="35">
    <w:abstractNumId w:val="6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DF"/>
    <w:rsid w:val="00017EA4"/>
    <w:rsid w:val="001018FE"/>
    <w:rsid w:val="00162B45"/>
    <w:rsid w:val="002A1B74"/>
    <w:rsid w:val="003612DF"/>
    <w:rsid w:val="00542DD6"/>
    <w:rsid w:val="006A5EF6"/>
    <w:rsid w:val="009B2A8F"/>
    <w:rsid w:val="00AD373F"/>
    <w:rsid w:val="00AE7BB6"/>
    <w:rsid w:val="00C41CB2"/>
    <w:rsid w:val="00CA6DDB"/>
    <w:rsid w:val="00DE26E1"/>
    <w:rsid w:val="00FE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40307"/>
  <w15:chartTrackingRefBased/>
  <w15:docId w15:val="{1DC1D87F-AA5C-4570-921F-D081AB0E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7B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Times New Roman"/>
      <w:sz w:val="20"/>
      <w:szCs w:val="20"/>
      <w:lang w:val="en-GB"/>
    </w:rPr>
  </w:style>
  <w:style w:type="paragraph" w:styleId="Titolo1">
    <w:name w:val="heading 1"/>
    <w:basedOn w:val="Normale"/>
    <w:link w:val="Titolo1Carattere"/>
    <w:uiPriority w:val="9"/>
    <w:qFormat/>
    <w:rsid w:val="00AE7BB6"/>
    <w:pPr>
      <w:widowControl w:val="0"/>
      <w:overflowPunct/>
      <w:adjustRightInd/>
      <w:ind w:left="20"/>
      <w:jc w:val="center"/>
      <w:textAlignment w:val="auto"/>
      <w:outlineLvl w:val="0"/>
    </w:pPr>
    <w:rPr>
      <w:rFonts w:ascii="Arial" w:eastAsia="Arial" w:hAnsi="Arial" w:cs="Arial"/>
      <w:b/>
      <w:bCs/>
      <w:sz w:val="44"/>
      <w:szCs w:val="44"/>
      <w:u w:val="single" w:color="000000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E7BB6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E7B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7B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12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2DF"/>
  </w:style>
  <w:style w:type="paragraph" w:styleId="Pidipagina">
    <w:name w:val="footer"/>
    <w:basedOn w:val="Normale"/>
    <w:link w:val="PidipaginaCarattere"/>
    <w:uiPriority w:val="99"/>
    <w:unhideWhenUsed/>
    <w:rsid w:val="003612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2DF"/>
  </w:style>
  <w:style w:type="table" w:styleId="Grigliatabella">
    <w:name w:val="Table Grid"/>
    <w:basedOn w:val="Tabellanormale"/>
    <w:rsid w:val="00C41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41CB2"/>
    <w:rPr>
      <w:color w:val="0000FF"/>
      <w:u w:val="single"/>
    </w:rPr>
  </w:style>
  <w:style w:type="character" w:customStyle="1" w:styleId="Caratterinotaapidipagina">
    <w:name w:val="Caratteri nota a piè di pagina"/>
    <w:semiHidden/>
    <w:qFormat/>
    <w:rsid w:val="00C41CB2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7BB6"/>
    <w:rPr>
      <w:rFonts w:ascii="Arial" w:eastAsia="Arial" w:hAnsi="Arial" w:cs="Arial"/>
      <w:b/>
      <w:bCs/>
      <w:sz w:val="44"/>
      <w:szCs w:val="44"/>
      <w:u w:val="single" w:color="000000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7BB6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E7B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7BB6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character" w:styleId="Numeropagina">
    <w:name w:val="page number"/>
    <w:basedOn w:val="Carpredefinitoparagrafo"/>
    <w:rsid w:val="00AE7BB6"/>
  </w:style>
  <w:style w:type="paragraph" w:customStyle="1" w:styleId="1tab">
    <w:name w:val="1° tab"/>
    <w:basedOn w:val="Normale"/>
    <w:rsid w:val="00AE7BB6"/>
    <w:pPr>
      <w:ind w:left="220" w:hanging="220"/>
    </w:pPr>
  </w:style>
  <w:style w:type="paragraph" w:customStyle="1" w:styleId="TITOLOCENTRATO">
    <w:name w:val="TITOLO CENTRATO"/>
    <w:basedOn w:val="Normale"/>
    <w:rsid w:val="00AE7BB6"/>
    <w:pPr>
      <w:jc w:val="center"/>
    </w:pPr>
    <w:rPr>
      <w:b/>
      <w:sz w:val="24"/>
    </w:rPr>
  </w:style>
  <w:style w:type="paragraph" w:styleId="Testofumetto">
    <w:name w:val="Balloon Text"/>
    <w:basedOn w:val="Normale"/>
    <w:link w:val="TestofumettoCarattere"/>
    <w:semiHidden/>
    <w:rsid w:val="00AE7B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E7BB6"/>
    <w:rPr>
      <w:rFonts w:ascii="Tahoma" w:eastAsia="Times New Roman" w:hAnsi="Tahoma" w:cs="Tahoma"/>
      <w:sz w:val="16"/>
      <w:szCs w:val="16"/>
      <w:lang w:val="en-GB"/>
    </w:rPr>
  </w:style>
  <w:style w:type="paragraph" w:styleId="Testonotaapidipagina">
    <w:name w:val="footnote text"/>
    <w:basedOn w:val="Normale"/>
    <w:link w:val="TestonotaapidipaginaCarattere"/>
    <w:semiHidden/>
    <w:rsid w:val="00AE7BB6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E7BB6"/>
    <w:rPr>
      <w:rFonts w:ascii="Helvetica" w:eastAsia="Times New Roman" w:hAnsi="Helvetica" w:cs="Times New Roman"/>
      <w:sz w:val="20"/>
      <w:szCs w:val="20"/>
      <w:lang w:val="en-GB"/>
    </w:rPr>
  </w:style>
  <w:style w:type="character" w:styleId="Rimandonotaapidipagina">
    <w:name w:val="footnote reference"/>
    <w:semiHidden/>
    <w:rsid w:val="00AE7BB6"/>
    <w:rPr>
      <w:vertAlign w:val="superscript"/>
    </w:rPr>
  </w:style>
  <w:style w:type="paragraph" w:styleId="Mappadocumento">
    <w:name w:val="Document Map"/>
    <w:basedOn w:val="Normale"/>
    <w:link w:val="MappadocumentoCarattere"/>
    <w:semiHidden/>
    <w:rsid w:val="00AE7BB6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E7BB6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NormaleWeb">
    <w:name w:val="Normal (Web)"/>
    <w:basedOn w:val="Normale"/>
    <w:uiPriority w:val="99"/>
    <w:unhideWhenUsed/>
    <w:rsid w:val="00AE7B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sz w:val="24"/>
      <w:szCs w:val="24"/>
      <w:lang w:val="it-IT" w:eastAsia="it-IT"/>
    </w:rPr>
  </w:style>
  <w:style w:type="paragraph" w:customStyle="1" w:styleId="style3">
    <w:name w:val="style3"/>
    <w:basedOn w:val="Normale"/>
    <w:uiPriority w:val="99"/>
    <w:rsid w:val="00AE7BB6"/>
    <w:pPr>
      <w:overflowPunct/>
      <w:autoSpaceDE/>
      <w:autoSpaceDN/>
      <w:adjustRightInd/>
      <w:spacing w:after="15"/>
      <w:ind w:left="150"/>
      <w:textAlignment w:val="auto"/>
    </w:pPr>
    <w:rPr>
      <w:rFonts w:ascii="Segoe UI" w:eastAsia="Calibri" w:hAnsi="Segoe UI" w:cs="Segoe UI"/>
      <w:b/>
      <w:bCs/>
      <w:color w:val="5F5F5E"/>
      <w:lang w:val="it-IT" w:eastAsia="it-IT"/>
    </w:rPr>
  </w:style>
  <w:style w:type="paragraph" w:customStyle="1" w:styleId="style6">
    <w:name w:val="style6"/>
    <w:basedOn w:val="Normale"/>
    <w:uiPriority w:val="99"/>
    <w:rsid w:val="00AE7B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color w:val="5F5F5E"/>
      <w:sz w:val="24"/>
      <w:szCs w:val="24"/>
      <w:lang w:val="it-IT" w:eastAsia="it-IT"/>
    </w:rPr>
  </w:style>
  <w:style w:type="character" w:customStyle="1" w:styleId="style61">
    <w:name w:val="style61"/>
    <w:rsid w:val="00AE7BB6"/>
    <w:rPr>
      <w:color w:val="5F5F5E"/>
    </w:rPr>
  </w:style>
  <w:style w:type="character" w:customStyle="1" w:styleId="style21">
    <w:name w:val="style21"/>
    <w:rsid w:val="00AE7BB6"/>
    <w:rPr>
      <w:rFonts w:ascii="Segoe UI" w:hAnsi="Segoe UI" w:cs="Segoe UI" w:hint="default"/>
      <w:color w:val="5F5F5E"/>
    </w:rPr>
  </w:style>
  <w:style w:type="character" w:customStyle="1" w:styleId="CorpodeltestoCarattere">
    <w:name w:val="Corpo del testo Carattere"/>
    <w:rsid w:val="00AE7BB6"/>
  </w:style>
  <w:style w:type="paragraph" w:styleId="Corpotesto">
    <w:name w:val="Body Text"/>
    <w:basedOn w:val="Normale"/>
    <w:link w:val="CorpotestoCarattere"/>
    <w:uiPriority w:val="1"/>
    <w:qFormat/>
    <w:rsid w:val="00AE7BB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AE7BB6"/>
    <w:rPr>
      <w:rFonts w:ascii="Helvetica" w:eastAsia="Times New Roman" w:hAnsi="Helvetica" w:cs="Times New Roman"/>
      <w:sz w:val="20"/>
      <w:szCs w:val="20"/>
      <w:lang w:val="en-GB"/>
    </w:rPr>
  </w:style>
  <w:style w:type="paragraph" w:styleId="Nessunaspaziatura">
    <w:name w:val="No Spacing"/>
    <w:uiPriority w:val="1"/>
    <w:qFormat/>
    <w:rsid w:val="00AE7BB6"/>
    <w:pPr>
      <w:spacing w:after="0" w:line="240" w:lineRule="auto"/>
    </w:pPr>
    <w:rPr>
      <w:rFonts w:ascii="Calibri" w:eastAsia="Calibri" w:hAnsi="Calibri" w:cs="Times New Roman"/>
    </w:rPr>
  </w:style>
  <w:style w:type="paragraph" w:styleId="Testonormale">
    <w:name w:val="Plain Text"/>
    <w:basedOn w:val="Normale"/>
    <w:link w:val="TestonormaleCarattere"/>
    <w:uiPriority w:val="99"/>
    <w:unhideWhenUsed/>
    <w:rsid w:val="00AE7BB6"/>
    <w:pPr>
      <w:overflowPunct/>
      <w:autoSpaceDE/>
      <w:autoSpaceDN/>
      <w:adjustRightInd/>
      <w:textAlignment w:val="auto"/>
    </w:pPr>
    <w:rPr>
      <w:rFonts w:ascii="Calibri" w:eastAsia="Calibri" w:hAnsi="Calibri" w:cs="Consolas"/>
      <w:sz w:val="22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E7BB6"/>
    <w:rPr>
      <w:rFonts w:ascii="Calibri" w:eastAsia="Calibri" w:hAnsi="Calibri" w:cs="Consolas"/>
      <w:szCs w:val="21"/>
    </w:rPr>
  </w:style>
  <w:style w:type="paragraph" w:customStyle="1" w:styleId="Corpotesto1">
    <w:name w:val="Corpo testo1"/>
    <w:basedOn w:val="Normale"/>
    <w:rsid w:val="00AE7BB6"/>
    <w:pPr>
      <w:spacing w:after="120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7BB6"/>
    <w:rPr>
      <w:color w:val="605E5C"/>
      <w:shd w:val="clear" w:color="auto" w:fill="E1DFDD"/>
    </w:rPr>
  </w:style>
  <w:style w:type="numbering" w:customStyle="1" w:styleId="Nessunelenco1">
    <w:name w:val="Nessun elenco1"/>
    <w:next w:val="Nessunelenco"/>
    <w:uiPriority w:val="99"/>
    <w:semiHidden/>
    <w:unhideWhenUsed/>
    <w:rsid w:val="00AE7BB6"/>
  </w:style>
  <w:style w:type="table" w:customStyle="1" w:styleId="TableNormal">
    <w:name w:val="Table Normal"/>
    <w:uiPriority w:val="2"/>
    <w:semiHidden/>
    <w:unhideWhenUsed/>
    <w:qFormat/>
    <w:rsid w:val="00AE7B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E7BB6"/>
    <w:pPr>
      <w:widowControl w:val="0"/>
      <w:overflowPunct/>
      <w:adjustRightInd/>
      <w:ind w:left="566" w:hanging="699"/>
      <w:jc w:val="both"/>
      <w:textAlignment w:val="auto"/>
    </w:pPr>
    <w:rPr>
      <w:rFonts w:ascii="Times New Roman" w:hAnsi="Times New Roman"/>
      <w:sz w:val="22"/>
      <w:szCs w:val="22"/>
      <w:lang w:val="en-US"/>
    </w:rPr>
  </w:style>
  <w:style w:type="paragraph" w:customStyle="1" w:styleId="TableParagraph">
    <w:name w:val="Table Paragraph"/>
    <w:basedOn w:val="Normale"/>
    <w:uiPriority w:val="1"/>
    <w:qFormat/>
    <w:rsid w:val="00AE7BB6"/>
    <w:pPr>
      <w:widowControl w:val="0"/>
      <w:overflowPunct/>
      <w:adjustRightInd/>
      <w:textAlignment w:val="auto"/>
    </w:pPr>
    <w:rPr>
      <w:rFonts w:ascii="Times New Roman" w:hAnsi="Times New Roman"/>
      <w:sz w:val="22"/>
      <w:szCs w:val="22"/>
      <w:lang w:val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E7BB6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AE7BB6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unhideWhenUsed/>
    <w:rsid w:val="00AE7B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E7BB6"/>
    <w:pPr>
      <w:widowControl w:val="0"/>
      <w:overflowPunct/>
      <w:adjustRightInd/>
      <w:textAlignment w:val="auto"/>
    </w:pPr>
    <w:rPr>
      <w:rFonts w:ascii="Times New Roman" w:hAnsi="Times New Roman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E7BB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E7B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E7BB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E7BB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rdmilanoambiente@pec.it" TargetMode="External"/><Relationship Id="rId2" Type="http://schemas.openxmlformats.org/officeDocument/2006/relationships/hyperlink" Target="mailto:info@nordmilanoambiente.e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D'Azzeo Valentina</dc:creator>
  <cp:keywords/>
  <dc:description/>
  <cp:lastModifiedBy>D'Azzeo Valentina</cp:lastModifiedBy>
  <cp:revision>3</cp:revision>
  <dcterms:created xsi:type="dcterms:W3CDTF">2023-02-03T09:26:00Z</dcterms:created>
  <dcterms:modified xsi:type="dcterms:W3CDTF">2023-02-03T10:22:00Z</dcterms:modified>
</cp:coreProperties>
</file>