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41498" w14:textId="77777777" w:rsidR="00881A2D" w:rsidRDefault="00881A2D" w:rsidP="00867A7A">
      <w:pPr>
        <w:widowControl w:val="0"/>
        <w:autoSpaceDE w:val="0"/>
        <w:autoSpaceDN w:val="0"/>
        <w:spacing w:before="73" w:after="0" w:line="240" w:lineRule="auto"/>
        <w:rPr>
          <w:rFonts w:ascii="Times New Roman" w:eastAsia="Microsoft Sans Serif" w:hAnsi="Times New Roman" w:cs="Times New Roman"/>
          <w:sz w:val="24"/>
          <w:szCs w:val="24"/>
        </w:rPr>
      </w:pPr>
    </w:p>
    <w:p w14:paraId="5106B4A4" w14:textId="7558C540" w:rsidR="00867A7A" w:rsidRPr="00867A7A" w:rsidRDefault="00881A2D" w:rsidP="003F0C13">
      <w:pPr>
        <w:widowControl w:val="0"/>
        <w:autoSpaceDE w:val="0"/>
        <w:autoSpaceDN w:val="0"/>
        <w:spacing w:before="73" w:after="0" w:line="240" w:lineRule="auto"/>
        <w:jc w:val="center"/>
        <w:rPr>
          <w:rFonts w:ascii="Times New Roman" w:eastAsia="Microsoft Sans Serif" w:hAnsi="Times New Roman" w:cs="Times New Roman"/>
          <w:sz w:val="24"/>
          <w:szCs w:val="24"/>
        </w:rPr>
      </w:pPr>
      <w:r>
        <w:rPr>
          <w:rFonts w:ascii="Times New Roman" w:eastAsia="Microsoft Sans Serif" w:hAnsi="Times New Roman" w:cs="Times New Roman"/>
          <w:sz w:val="24"/>
          <w:szCs w:val="24"/>
        </w:rPr>
        <w:t xml:space="preserve">SCHEMA DI </w:t>
      </w:r>
      <w:r w:rsidR="00867A7A" w:rsidRPr="00867A7A">
        <w:rPr>
          <w:rFonts w:ascii="Times New Roman" w:eastAsia="Microsoft Sans Serif" w:hAnsi="Times New Roman" w:cs="Times New Roman"/>
          <w:sz w:val="24"/>
          <w:szCs w:val="24"/>
        </w:rPr>
        <w:t>DIC</w:t>
      </w:r>
      <w:r w:rsidR="00867A7A">
        <w:rPr>
          <w:rFonts w:ascii="Times New Roman" w:eastAsia="Microsoft Sans Serif" w:hAnsi="Times New Roman" w:cs="Times New Roman"/>
          <w:sz w:val="24"/>
          <w:szCs w:val="24"/>
        </w:rPr>
        <w:t>H</w:t>
      </w:r>
      <w:r w:rsidR="00867A7A" w:rsidRPr="00867A7A">
        <w:rPr>
          <w:rFonts w:ascii="Times New Roman" w:eastAsia="Microsoft Sans Serif" w:hAnsi="Times New Roman" w:cs="Times New Roman"/>
          <w:sz w:val="24"/>
          <w:szCs w:val="24"/>
        </w:rPr>
        <w:t>IARAZIONE INSUSSISTENZA CAUSE DI ESCLUSIONE EX ART. 80 D.LGS 50/2016</w:t>
      </w:r>
    </w:p>
    <w:p w14:paraId="094CD29F" w14:textId="77777777" w:rsidR="00867A7A" w:rsidRPr="00867A7A" w:rsidRDefault="00867A7A" w:rsidP="00867A7A">
      <w:pPr>
        <w:widowControl w:val="0"/>
        <w:autoSpaceDE w:val="0"/>
        <w:autoSpaceDN w:val="0"/>
        <w:spacing w:after="0" w:line="240" w:lineRule="auto"/>
        <w:rPr>
          <w:rFonts w:ascii="Times New Roman" w:eastAsia="Microsoft Sans Serif" w:hAnsi="Times New Roman" w:cs="Times New Roman"/>
          <w:sz w:val="24"/>
          <w:szCs w:val="24"/>
        </w:rPr>
      </w:pPr>
    </w:p>
    <w:p w14:paraId="6338C579" w14:textId="77777777" w:rsidR="00867A7A" w:rsidRPr="00867A7A" w:rsidRDefault="00867A7A" w:rsidP="00867A7A">
      <w:pPr>
        <w:widowControl w:val="0"/>
        <w:autoSpaceDE w:val="0"/>
        <w:autoSpaceDN w:val="0"/>
        <w:spacing w:before="10" w:after="0" w:line="240" w:lineRule="auto"/>
        <w:rPr>
          <w:rFonts w:ascii="Times New Roman" w:eastAsia="Microsoft Sans Serif" w:hAnsi="Times New Roman" w:cs="Times New Roman"/>
          <w:sz w:val="24"/>
          <w:szCs w:val="24"/>
        </w:rPr>
      </w:pPr>
    </w:p>
    <w:p w14:paraId="13FC9724" w14:textId="77777777" w:rsidR="00867A7A" w:rsidRPr="00867A7A" w:rsidRDefault="00867A7A" w:rsidP="00867A7A">
      <w:pPr>
        <w:widowControl w:val="0"/>
        <w:autoSpaceDE w:val="0"/>
        <w:autoSpaceDN w:val="0"/>
        <w:spacing w:before="73" w:after="0" w:line="240" w:lineRule="auto"/>
        <w:ind w:left="6539"/>
        <w:rPr>
          <w:rFonts w:ascii="Times New Roman" w:eastAsia="Microsoft Sans Serif" w:hAnsi="Times New Roman" w:cs="Times New Roman"/>
          <w:sz w:val="24"/>
          <w:szCs w:val="24"/>
        </w:rPr>
      </w:pPr>
      <w:r w:rsidRPr="00867A7A">
        <w:rPr>
          <w:rFonts w:ascii="Times New Roman" w:eastAsia="Microsoft Sans Serif" w:hAnsi="Times New Roman" w:cs="Times New Roman"/>
          <w:sz w:val="24"/>
          <w:szCs w:val="24"/>
        </w:rPr>
        <w:t>Spett.le</w:t>
      </w:r>
    </w:p>
    <w:p w14:paraId="5C3EEDEF" w14:textId="77777777" w:rsidR="00867A7A" w:rsidRPr="00867A7A" w:rsidRDefault="00867A7A" w:rsidP="00867A7A">
      <w:pPr>
        <w:widowControl w:val="0"/>
        <w:autoSpaceDE w:val="0"/>
        <w:autoSpaceDN w:val="0"/>
        <w:spacing w:after="0" w:line="240" w:lineRule="auto"/>
        <w:rPr>
          <w:rFonts w:ascii="Times New Roman" w:eastAsia="Microsoft Sans Serif" w:hAnsi="Times New Roman" w:cs="Times New Roman"/>
          <w:sz w:val="24"/>
          <w:szCs w:val="24"/>
        </w:rPr>
      </w:pPr>
    </w:p>
    <w:p w14:paraId="753AC9F4" w14:textId="77777777" w:rsidR="00867A7A" w:rsidRPr="00867A7A" w:rsidRDefault="00867A7A" w:rsidP="00867A7A">
      <w:pPr>
        <w:widowControl w:val="0"/>
        <w:autoSpaceDE w:val="0"/>
        <w:autoSpaceDN w:val="0"/>
        <w:spacing w:after="0" w:line="240" w:lineRule="auto"/>
        <w:rPr>
          <w:rFonts w:ascii="Times New Roman" w:eastAsia="Microsoft Sans Serif" w:hAnsi="Times New Roman" w:cs="Times New Roman"/>
          <w:sz w:val="24"/>
          <w:szCs w:val="24"/>
        </w:rPr>
      </w:pPr>
    </w:p>
    <w:p w14:paraId="6B629790" w14:textId="77777777" w:rsidR="00867A7A" w:rsidRPr="00867A7A" w:rsidRDefault="00867A7A" w:rsidP="00867A7A">
      <w:pPr>
        <w:widowControl w:val="0"/>
        <w:autoSpaceDE w:val="0"/>
        <w:autoSpaceDN w:val="0"/>
        <w:spacing w:before="2" w:after="0" w:line="240" w:lineRule="auto"/>
        <w:rPr>
          <w:rFonts w:ascii="Times New Roman" w:eastAsia="Microsoft Sans Serif" w:hAnsi="Times New Roman" w:cs="Times New Roman"/>
          <w:sz w:val="24"/>
          <w:szCs w:val="24"/>
        </w:rPr>
      </w:pPr>
    </w:p>
    <w:p w14:paraId="413D15D4" w14:textId="741022C5" w:rsidR="005A5AE2" w:rsidRDefault="005A5AE2" w:rsidP="005A5AE2">
      <w:pPr>
        <w:jc w:val="both"/>
        <w:rPr>
          <w:rFonts w:ascii="Times New Roman" w:hAnsi="Times New Roman" w:cs="Times New Roman"/>
          <w:b/>
          <w:spacing w:val="29"/>
        </w:rPr>
      </w:pPr>
      <w:r>
        <w:rPr>
          <w:rFonts w:ascii="Times New Roman" w:hAnsi="Times New Roman" w:cs="Times New Roman"/>
          <w:b/>
        </w:rPr>
        <w:t xml:space="preserve">Oggetto: procedura aperta per l’affidamento </w:t>
      </w:r>
      <w:r>
        <w:rPr>
          <w:rFonts w:ascii="Times New Roman" w:hAnsi="Times New Roman" w:cs="Times New Roman"/>
          <w:b/>
          <w:color w:val="1F1A1C"/>
        </w:rPr>
        <w:t xml:space="preserve">dei </w:t>
      </w:r>
      <w:r>
        <w:rPr>
          <w:rFonts w:ascii="Times New Roman" w:hAnsi="Times New Roman" w:cs="Times New Roman"/>
          <w:b/>
        </w:rPr>
        <w:t>servizi</w:t>
      </w:r>
      <w:r>
        <w:rPr>
          <w:rFonts w:ascii="Times New Roman" w:hAnsi="Times New Roman" w:cs="Times New Roman"/>
          <w:b/>
          <w:spacing w:val="1"/>
        </w:rPr>
        <w:t xml:space="preserve"> </w:t>
      </w:r>
      <w:r>
        <w:rPr>
          <w:rFonts w:ascii="Times New Roman" w:hAnsi="Times New Roman" w:cs="Times New Roman"/>
          <w:b/>
          <w:color w:val="1F1A1C"/>
        </w:rPr>
        <w:t xml:space="preserve">di </w:t>
      </w:r>
      <w:r>
        <w:rPr>
          <w:rFonts w:ascii="Times New Roman" w:hAnsi="Times New Roman" w:cs="Times New Roman"/>
          <w:b/>
        </w:rPr>
        <w:t>trattamento</w:t>
      </w:r>
      <w:r>
        <w:rPr>
          <w:rFonts w:ascii="Times New Roman" w:hAnsi="Times New Roman" w:cs="Times New Roman"/>
          <w:b/>
          <w:spacing w:val="1"/>
        </w:rPr>
        <w:t xml:space="preserve"> </w:t>
      </w:r>
      <w:r>
        <w:rPr>
          <w:rFonts w:ascii="Times New Roman" w:hAnsi="Times New Roman" w:cs="Times New Roman"/>
          <w:b/>
          <w:color w:val="1F1A1C"/>
        </w:rPr>
        <w:t xml:space="preserve">del rifiuto </w:t>
      </w:r>
      <w:r>
        <w:rPr>
          <w:rFonts w:ascii="Times New Roman" w:hAnsi="Times New Roman" w:cs="Times New Roman"/>
          <w:b/>
        </w:rPr>
        <w:t>secco</w:t>
      </w:r>
      <w:r>
        <w:rPr>
          <w:rFonts w:ascii="Times New Roman" w:hAnsi="Times New Roman" w:cs="Times New Roman"/>
          <w:b/>
          <w:spacing w:val="1"/>
        </w:rPr>
        <w:t xml:space="preserve"> </w:t>
      </w:r>
      <w:r>
        <w:rPr>
          <w:rFonts w:ascii="Times New Roman" w:hAnsi="Times New Roman" w:cs="Times New Roman"/>
          <w:b/>
        </w:rPr>
        <w:t>residuale</w:t>
      </w:r>
      <w:r>
        <w:rPr>
          <w:rFonts w:ascii="Times New Roman" w:hAnsi="Times New Roman" w:cs="Times New Roman"/>
          <w:b/>
          <w:spacing w:val="1"/>
        </w:rPr>
        <w:t xml:space="preserve"> </w:t>
      </w:r>
      <w:r>
        <w:rPr>
          <w:rFonts w:ascii="Times New Roman" w:hAnsi="Times New Roman" w:cs="Times New Roman"/>
          <w:b/>
          <w:color w:val="1F1A1C"/>
        </w:rPr>
        <w:t xml:space="preserve">da </w:t>
      </w:r>
      <w:r>
        <w:rPr>
          <w:rFonts w:ascii="Times New Roman" w:hAnsi="Times New Roman" w:cs="Times New Roman"/>
          <w:b/>
        </w:rPr>
        <w:t>raccolta</w:t>
      </w:r>
      <w:r>
        <w:rPr>
          <w:rFonts w:ascii="Times New Roman" w:hAnsi="Times New Roman" w:cs="Times New Roman"/>
          <w:b/>
          <w:spacing w:val="1"/>
        </w:rPr>
        <w:t xml:space="preserve"> </w:t>
      </w:r>
      <w:r>
        <w:rPr>
          <w:rFonts w:ascii="Times New Roman" w:hAnsi="Times New Roman" w:cs="Times New Roman"/>
          <w:b/>
          <w:color w:val="1F1A1C"/>
        </w:rPr>
        <w:t>differenziata</w:t>
      </w:r>
      <w:r>
        <w:rPr>
          <w:rFonts w:ascii="Times New Roman" w:hAnsi="Times New Roman" w:cs="Times New Roman"/>
          <w:b/>
          <w:color w:val="1F1A1C"/>
          <w:spacing w:val="1"/>
        </w:rPr>
        <w:t xml:space="preserve"> </w:t>
      </w:r>
      <w:r>
        <w:rPr>
          <w:rFonts w:ascii="Times New Roman" w:hAnsi="Times New Roman" w:cs="Times New Roman"/>
          <w:b/>
        </w:rPr>
        <w:t>(cer 20.03.</w:t>
      </w:r>
      <w:r w:rsidRPr="00F22751">
        <w:rPr>
          <w:rFonts w:ascii="Times New Roman" w:hAnsi="Times New Roman" w:cs="Times New Roman"/>
          <w:b/>
        </w:rPr>
        <w:t>01</w:t>
      </w:r>
      <w:r w:rsidRPr="00F22751">
        <w:rPr>
          <w:rFonts w:ascii="Times New Roman" w:hAnsi="Times New Roman" w:cs="Times New Roman"/>
          <w:b/>
          <w:spacing w:val="1"/>
        </w:rPr>
        <w:t xml:space="preserve"> </w:t>
      </w:r>
      <w:r w:rsidRPr="00F22751">
        <w:rPr>
          <w:rFonts w:ascii="Times New Roman" w:hAnsi="Times New Roman" w:cs="Times New Roman"/>
          <w:b/>
        </w:rPr>
        <w:t xml:space="preserve">da </w:t>
      </w:r>
      <w:r w:rsidR="00F22751" w:rsidRPr="00F22751">
        <w:rPr>
          <w:rFonts w:ascii="Times New Roman" w:hAnsi="Times New Roman" w:cs="Times New Roman"/>
          <w:b/>
        </w:rPr>
        <w:t>R</w:t>
      </w:r>
      <w:r w:rsidRPr="00F22751">
        <w:rPr>
          <w:rFonts w:ascii="Times New Roman" w:hAnsi="Times New Roman" w:cs="Times New Roman"/>
          <w:b/>
        </w:rPr>
        <w:t xml:space="preserve">1 a </w:t>
      </w:r>
      <w:r w:rsidR="00F22751" w:rsidRPr="00F22751">
        <w:rPr>
          <w:rFonts w:ascii="Times New Roman" w:hAnsi="Times New Roman" w:cs="Times New Roman"/>
          <w:b/>
        </w:rPr>
        <w:t>R</w:t>
      </w:r>
      <w:r w:rsidRPr="00F22751">
        <w:rPr>
          <w:rFonts w:ascii="Times New Roman" w:hAnsi="Times New Roman" w:cs="Times New Roman"/>
          <w:b/>
        </w:rPr>
        <w:t>13) proveniente</w:t>
      </w:r>
      <w:r>
        <w:rPr>
          <w:rFonts w:ascii="Times New Roman" w:hAnsi="Times New Roman" w:cs="Times New Roman"/>
          <w:b/>
          <w:spacing w:val="21"/>
        </w:rPr>
        <w:t xml:space="preserve"> </w:t>
      </w:r>
      <w:r>
        <w:rPr>
          <w:rFonts w:ascii="Times New Roman" w:hAnsi="Times New Roman" w:cs="Times New Roman"/>
          <w:b/>
          <w:color w:val="1F1A1C"/>
        </w:rPr>
        <w:t>dal</w:t>
      </w:r>
      <w:r>
        <w:rPr>
          <w:rFonts w:ascii="Times New Roman" w:hAnsi="Times New Roman" w:cs="Times New Roman"/>
          <w:b/>
          <w:color w:val="1F1A1C"/>
          <w:spacing w:val="8"/>
        </w:rPr>
        <w:t xml:space="preserve"> </w:t>
      </w:r>
      <w:r>
        <w:rPr>
          <w:rFonts w:ascii="Times New Roman" w:hAnsi="Times New Roman" w:cs="Times New Roman"/>
          <w:b/>
        </w:rPr>
        <w:t>servizio</w:t>
      </w:r>
      <w:r>
        <w:rPr>
          <w:rFonts w:ascii="Times New Roman" w:hAnsi="Times New Roman" w:cs="Times New Roman"/>
          <w:b/>
          <w:spacing w:val="40"/>
        </w:rPr>
        <w:t xml:space="preserve"> </w:t>
      </w:r>
      <w:r>
        <w:rPr>
          <w:rFonts w:ascii="Times New Roman" w:hAnsi="Times New Roman" w:cs="Times New Roman"/>
          <w:b/>
          <w:color w:val="1F1A1C"/>
        </w:rPr>
        <w:t>di</w:t>
      </w:r>
      <w:r>
        <w:rPr>
          <w:rFonts w:ascii="Times New Roman" w:hAnsi="Times New Roman" w:cs="Times New Roman"/>
          <w:b/>
          <w:color w:val="1F1A1C"/>
          <w:spacing w:val="13"/>
        </w:rPr>
        <w:t xml:space="preserve"> </w:t>
      </w:r>
      <w:r>
        <w:rPr>
          <w:rFonts w:ascii="Times New Roman" w:hAnsi="Times New Roman" w:cs="Times New Roman"/>
          <w:b/>
        </w:rPr>
        <w:t>raccolta</w:t>
      </w:r>
      <w:r>
        <w:rPr>
          <w:rFonts w:ascii="Times New Roman" w:hAnsi="Times New Roman" w:cs="Times New Roman"/>
          <w:b/>
          <w:spacing w:val="40"/>
        </w:rPr>
        <w:t xml:space="preserve"> </w:t>
      </w:r>
      <w:r>
        <w:rPr>
          <w:rFonts w:ascii="Times New Roman" w:hAnsi="Times New Roman" w:cs="Times New Roman"/>
          <w:b/>
        </w:rPr>
        <w:t>porta</w:t>
      </w:r>
      <w:r>
        <w:rPr>
          <w:rFonts w:ascii="Times New Roman" w:hAnsi="Times New Roman" w:cs="Times New Roman"/>
          <w:b/>
          <w:spacing w:val="30"/>
        </w:rPr>
        <w:t xml:space="preserve"> </w:t>
      </w:r>
      <w:r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  <w:spacing w:val="13"/>
        </w:rPr>
        <w:t xml:space="preserve"> </w:t>
      </w:r>
      <w:r>
        <w:rPr>
          <w:rFonts w:ascii="Times New Roman" w:hAnsi="Times New Roman" w:cs="Times New Roman"/>
          <w:b/>
        </w:rPr>
        <w:t>porta</w:t>
      </w:r>
      <w:r>
        <w:rPr>
          <w:rFonts w:ascii="Times New Roman" w:hAnsi="Times New Roman" w:cs="Times New Roman"/>
          <w:b/>
          <w:spacing w:val="29"/>
        </w:rPr>
        <w:t xml:space="preserve"> del comune di Cinisello Balsamo (Mi) </w:t>
      </w:r>
      <w:r>
        <w:rPr>
          <w:rFonts w:ascii="Times New Roman" w:hAnsi="Times New Roman" w:cs="Times New Roman"/>
          <w:b/>
        </w:rPr>
        <w:t xml:space="preserve">per un periodo di 12 mesi eventualmente rinnovabile per </w:t>
      </w:r>
      <w:r>
        <w:rPr>
          <w:rFonts w:ascii="Times New Roman" w:hAnsi="Times New Roman" w:cs="Times New Roman"/>
          <w:b/>
          <w:spacing w:val="24"/>
        </w:rPr>
        <w:t xml:space="preserve">ulteriori mesi 12 - </w:t>
      </w:r>
      <w:r>
        <w:rPr>
          <w:b/>
          <w:color w:val="312A2B"/>
        </w:rPr>
        <w:t>co</w:t>
      </w:r>
      <w:r>
        <w:rPr>
          <w:rFonts w:ascii="Times New Roman" w:hAnsi="Times New Roman" w:cs="Times New Roman"/>
          <w:b/>
          <w:spacing w:val="29"/>
        </w:rPr>
        <w:t xml:space="preserve">dice cig </w:t>
      </w:r>
      <w:r w:rsidR="007147E3" w:rsidRPr="007147E3">
        <w:rPr>
          <w:rFonts w:ascii="Times New Roman" w:hAnsi="Times New Roman" w:cs="Times New Roman"/>
          <w:b/>
          <w:spacing w:val="29"/>
        </w:rPr>
        <w:t>9132552452</w:t>
      </w:r>
    </w:p>
    <w:p w14:paraId="5B5DEEC5" w14:textId="77777777" w:rsidR="00867A7A" w:rsidRPr="00867A7A" w:rsidRDefault="00867A7A" w:rsidP="00867A7A">
      <w:pPr>
        <w:widowControl w:val="0"/>
        <w:autoSpaceDE w:val="0"/>
        <w:autoSpaceDN w:val="0"/>
        <w:spacing w:after="0" w:line="249" w:lineRule="auto"/>
        <w:ind w:left="160" w:right="416"/>
        <w:rPr>
          <w:rFonts w:ascii="Times New Roman" w:eastAsia="Microsoft Sans Serif" w:hAnsi="Times New Roman" w:cs="Times New Roman"/>
          <w:sz w:val="24"/>
          <w:szCs w:val="24"/>
        </w:rPr>
      </w:pPr>
    </w:p>
    <w:p w14:paraId="3D9DD123" w14:textId="77777777" w:rsidR="00867A7A" w:rsidRPr="00867A7A" w:rsidRDefault="00867A7A" w:rsidP="00867A7A">
      <w:pPr>
        <w:widowControl w:val="0"/>
        <w:autoSpaceDE w:val="0"/>
        <w:autoSpaceDN w:val="0"/>
        <w:spacing w:after="0" w:line="225" w:lineRule="exact"/>
        <w:ind w:left="160"/>
        <w:rPr>
          <w:rFonts w:ascii="Times New Roman" w:eastAsia="Microsoft Sans Serif" w:hAnsi="Times New Roman" w:cs="Times New Roman"/>
          <w:sz w:val="24"/>
          <w:szCs w:val="24"/>
        </w:rPr>
      </w:pPr>
      <w:r w:rsidRPr="00867A7A">
        <w:rPr>
          <w:rFonts w:ascii="Times New Roman" w:eastAsia="Microsoft Sans Serif" w:hAnsi="Times New Roman" w:cs="Times New Roman"/>
          <w:sz w:val="24"/>
          <w:szCs w:val="24"/>
        </w:rPr>
        <w:t>Il           sottoscritto          .........…….………………………………………………………………</w:t>
      </w:r>
    </w:p>
    <w:p w14:paraId="6A6CEFD3" w14:textId="77777777" w:rsidR="00867A7A" w:rsidRPr="00867A7A" w:rsidRDefault="00867A7A" w:rsidP="00867A7A">
      <w:pPr>
        <w:widowControl w:val="0"/>
        <w:autoSpaceDE w:val="0"/>
        <w:autoSpaceDN w:val="0"/>
        <w:spacing w:before="7" w:after="0" w:line="240" w:lineRule="auto"/>
        <w:rPr>
          <w:rFonts w:ascii="Times New Roman" w:eastAsia="Microsoft Sans Serif" w:hAnsi="Times New Roman" w:cs="Times New Roman"/>
          <w:sz w:val="24"/>
          <w:szCs w:val="24"/>
        </w:rPr>
      </w:pPr>
    </w:p>
    <w:p w14:paraId="70394FC2" w14:textId="77777777" w:rsidR="00867A7A" w:rsidRPr="00867A7A" w:rsidRDefault="00867A7A" w:rsidP="00867A7A">
      <w:pPr>
        <w:widowControl w:val="0"/>
        <w:autoSpaceDE w:val="0"/>
        <w:autoSpaceDN w:val="0"/>
        <w:spacing w:after="0" w:line="240" w:lineRule="auto"/>
        <w:ind w:left="160"/>
        <w:rPr>
          <w:rFonts w:ascii="Times New Roman" w:eastAsia="Microsoft Sans Serif" w:hAnsi="Times New Roman" w:cs="Times New Roman"/>
          <w:sz w:val="24"/>
          <w:szCs w:val="24"/>
        </w:rPr>
      </w:pPr>
      <w:r w:rsidRPr="00867A7A">
        <w:rPr>
          <w:rFonts w:ascii="Times New Roman" w:eastAsia="Microsoft Sans Serif" w:hAnsi="Times New Roman" w:cs="Times New Roman"/>
          <w:sz w:val="24"/>
          <w:szCs w:val="24"/>
        </w:rPr>
        <w:t>nato  a  ………………………………………………………………   il………..............................</w:t>
      </w:r>
    </w:p>
    <w:p w14:paraId="61B5CB12" w14:textId="77777777" w:rsidR="00867A7A" w:rsidRPr="00867A7A" w:rsidRDefault="00867A7A" w:rsidP="00867A7A">
      <w:pPr>
        <w:widowControl w:val="0"/>
        <w:autoSpaceDE w:val="0"/>
        <w:autoSpaceDN w:val="0"/>
        <w:spacing w:before="7" w:after="0" w:line="240" w:lineRule="auto"/>
        <w:rPr>
          <w:rFonts w:ascii="Times New Roman" w:eastAsia="Microsoft Sans Serif" w:hAnsi="Times New Roman" w:cs="Times New Roman"/>
          <w:sz w:val="24"/>
          <w:szCs w:val="24"/>
        </w:rPr>
      </w:pPr>
    </w:p>
    <w:p w14:paraId="163C6CA6" w14:textId="77777777" w:rsidR="00867A7A" w:rsidRPr="00867A7A" w:rsidRDefault="00867A7A" w:rsidP="00867A7A">
      <w:pPr>
        <w:widowControl w:val="0"/>
        <w:autoSpaceDE w:val="0"/>
        <w:autoSpaceDN w:val="0"/>
        <w:spacing w:after="0" w:line="240" w:lineRule="auto"/>
        <w:ind w:left="160"/>
        <w:rPr>
          <w:rFonts w:ascii="Times New Roman" w:eastAsia="Microsoft Sans Serif" w:hAnsi="Times New Roman" w:cs="Times New Roman"/>
          <w:sz w:val="24"/>
          <w:szCs w:val="24"/>
        </w:rPr>
      </w:pPr>
      <w:r w:rsidRPr="00867A7A">
        <w:rPr>
          <w:rFonts w:ascii="Times New Roman" w:eastAsia="Microsoft Sans Serif" w:hAnsi="Times New Roman" w:cs="Times New Roman"/>
          <w:sz w:val="24"/>
          <w:szCs w:val="24"/>
        </w:rPr>
        <w:t>residente          a          ……………………………..………...…………………………..................</w:t>
      </w:r>
    </w:p>
    <w:p w14:paraId="2720E07E" w14:textId="77777777" w:rsidR="00867A7A" w:rsidRPr="00867A7A" w:rsidRDefault="00867A7A" w:rsidP="00867A7A">
      <w:pPr>
        <w:widowControl w:val="0"/>
        <w:autoSpaceDE w:val="0"/>
        <w:autoSpaceDN w:val="0"/>
        <w:spacing w:before="8" w:after="0" w:line="240" w:lineRule="auto"/>
        <w:rPr>
          <w:rFonts w:ascii="Times New Roman" w:eastAsia="Microsoft Sans Serif" w:hAnsi="Times New Roman" w:cs="Times New Roman"/>
          <w:sz w:val="24"/>
          <w:szCs w:val="24"/>
        </w:rPr>
      </w:pPr>
    </w:p>
    <w:p w14:paraId="3351007D" w14:textId="77777777" w:rsidR="00867A7A" w:rsidRPr="00867A7A" w:rsidRDefault="00867A7A" w:rsidP="00867A7A">
      <w:pPr>
        <w:widowControl w:val="0"/>
        <w:autoSpaceDE w:val="0"/>
        <w:autoSpaceDN w:val="0"/>
        <w:spacing w:after="0" w:line="240" w:lineRule="auto"/>
        <w:ind w:left="160"/>
        <w:rPr>
          <w:rFonts w:ascii="Times New Roman" w:eastAsia="Microsoft Sans Serif" w:hAnsi="Times New Roman" w:cs="Times New Roman"/>
          <w:sz w:val="24"/>
          <w:szCs w:val="24"/>
        </w:rPr>
      </w:pPr>
      <w:r w:rsidRPr="00867A7A">
        <w:rPr>
          <w:rFonts w:ascii="Times New Roman" w:eastAsia="Microsoft Sans Serif" w:hAnsi="Times New Roman" w:cs="Times New Roman"/>
          <w:sz w:val="24"/>
          <w:szCs w:val="24"/>
        </w:rPr>
        <w:t>in        via        .…………………...………………………………………………………n...….…..</w:t>
      </w:r>
    </w:p>
    <w:p w14:paraId="458C9686" w14:textId="77777777" w:rsidR="00867A7A" w:rsidRPr="00867A7A" w:rsidRDefault="00867A7A" w:rsidP="00867A7A">
      <w:pPr>
        <w:widowControl w:val="0"/>
        <w:autoSpaceDE w:val="0"/>
        <w:autoSpaceDN w:val="0"/>
        <w:spacing w:before="7" w:after="0" w:line="240" w:lineRule="auto"/>
        <w:rPr>
          <w:rFonts w:ascii="Times New Roman" w:eastAsia="Microsoft Sans Serif" w:hAnsi="Times New Roman" w:cs="Times New Roman"/>
          <w:sz w:val="24"/>
          <w:szCs w:val="24"/>
        </w:rPr>
      </w:pPr>
    </w:p>
    <w:p w14:paraId="3D7767B9" w14:textId="77777777" w:rsidR="00867A7A" w:rsidRPr="00867A7A" w:rsidRDefault="00867A7A" w:rsidP="00867A7A">
      <w:pPr>
        <w:widowControl w:val="0"/>
        <w:autoSpaceDE w:val="0"/>
        <w:autoSpaceDN w:val="0"/>
        <w:spacing w:after="0" w:line="240" w:lineRule="auto"/>
        <w:ind w:left="160"/>
        <w:rPr>
          <w:rFonts w:ascii="Times New Roman" w:eastAsia="Microsoft Sans Serif" w:hAnsi="Times New Roman" w:cs="Times New Roman"/>
          <w:sz w:val="24"/>
          <w:szCs w:val="24"/>
        </w:rPr>
      </w:pPr>
      <w:r w:rsidRPr="00867A7A">
        <w:rPr>
          <w:rFonts w:ascii="Times New Roman" w:eastAsia="Microsoft Sans Serif" w:hAnsi="Times New Roman" w:cs="Times New Roman"/>
          <w:sz w:val="24"/>
          <w:szCs w:val="24"/>
        </w:rPr>
        <w:t>C.F.    ……………………………………………….</w:t>
      </w:r>
    </w:p>
    <w:p w14:paraId="28D30444" w14:textId="77777777" w:rsidR="00867A7A" w:rsidRPr="00867A7A" w:rsidRDefault="00867A7A" w:rsidP="00867A7A">
      <w:pPr>
        <w:widowControl w:val="0"/>
        <w:autoSpaceDE w:val="0"/>
        <w:autoSpaceDN w:val="0"/>
        <w:spacing w:before="9" w:after="0" w:line="240" w:lineRule="auto"/>
        <w:rPr>
          <w:rFonts w:ascii="Times New Roman" w:eastAsia="Microsoft Sans Serif" w:hAnsi="Times New Roman" w:cs="Times New Roman"/>
          <w:sz w:val="24"/>
          <w:szCs w:val="24"/>
        </w:rPr>
      </w:pPr>
    </w:p>
    <w:p w14:paraId="4257794C" w14:textId="77777777" w:rsidR="00867A7A" w:rsidRPr="00867A7A" w:rsidRDefault="00867A7A" w:rsidP="00867A7A">
      <w:pPr>
        <w:widowControl w:val="0"/>
        <w:autoSpaceDE w:val="0"/>
        <w:autoSpaceDN w:val="0"/>
        <w:spacing w:after="0" w:line="240" w:lineRule="auto"/>
        <w:ind w:left="160"/>
        <w:rPr>
          <w:rFonts w:ascii="Times New Roman" w:eastAsia="Microsoft Sans Serif" w:hAnsi="Times New Roman" w:cs="Times New Roman"/>
          <w:sz w:val="24"/>
          <w:szCs w:val="24"/>
        </w:rPr>
      </w:pPr>
      <w:r w:rsidRPr="00867A7A">
        <w:rPr>
          <w:rFonts w:ascii="Times New Roman" w:eastAsia="Microsoft Sans Serif" w:hAnsi="Times New Roman" w:cs="Times New Roman"/>
          <w:sz w:val="24"/>
          <w:szCs w:val="24"/>
        </w:rPr>
        <w:t>in        qualità        di        ….................…...………………………………………………………..</w:t>
      </w:r>
    </w:p>
    <w:p w14:paraId="30D53539" w14:textId="77777777" w:rsidR="00867A7A" w:rsidRPr="00867A7A" w:rsidRDefault="00867A7A" w:rsidP="00867A7A">
      <w:pPr>
        <w:widowControl w:val="0"/>
        <w:autoSpaceDE w:val="0"/>
        <w:autoSpaceDN w:val="0"/>
        <w:spacing w:before="8" w:after="0" w:line="240" w:lineRule="auto"/>
        <w:rPr>
          <w:rFonts w:ascii="Times New Roman" w:eastAsia="Microsoft Sans Serif" w:hAnsi="Times New Roman" w:cs="Times New Roman"/>
          <w:sz w:val="24"/>
          <w:szCs w:val="24"/>
        </w:rPr>
      </w:pPr>
    </w:p>
    <w:p w14:paraId="7E6792A9" w14:textId="77777777" w:rsidR="00867A7A" w:rsidRPr="00867A7A" w:rsidRDefault="00867A7A" w:rsidP="00867A7A">
      <w:pPr>
        <w:widowControl w:val="0"/>
        <w:autoSpaceDE w:val="0"/>
        <w:autoSpaceDN w:val="0"/>
        <w:spacing w:after="0" w:line="240" w:lineRule="auto"/>
        <w:ind w:left="160"/>
        <w:rPr>
          <w:rFonts w:ascii="Times New Roman" w:eastAsia="Microsoft Sans Serif" w:hAnsi="Times New Roman" w:cs="Times New Roman"/>
          <w:sz w:val="24"/>
          <w:szCs w:val="24"/>
        </w:rPr>
      </w:pPr>
      <w:r w:rsidRPr="00867A7A">
        <w:rPr>
          <w:rFonts w:ascii="Times New Roman" w:eastAsia="Microsoft Sans Serif" w:hAnsi="Times New Roman" w:cs="Times New Roman"/>
          <w:sz w:val="24"/>
          <w:szCs w:val="24"/>
        </w:rPr>
        <w:t>dell’Impresa              …………….....................…………………………………………………..</w:t>
      </w:r>
    </w:p>
    <w:p w14:paraId="66725E1F" w14:textId="77777777" w:rsidR="00867A7A" w:rsidRPr="00867A7A" w:rsidRDefault="00867A7A" w:rsidP="00867A7A">
      <w:pPr>
        <w:widowControl w:val="0"/>
        <w:autoSpaceDE w:val="0"/>
        <w:autoSpaceDN w:val="0"/>
        <w:spacing w:before="5" w:after="0" w:line="240" w:lineRule="auto"/>
        <w:rPr>
          <w:rFonts w:ascii="Times New Roman" w:eastAsia="Microsoft Sans Serif" w:hAnsi="Times New Roman" w:cs="Times New Roman"/>
          <w:sz w:val="24"/>
          <w:szCs w:val="24"/>
        </w:rPr>
      </w:pPr>
    </w:p>
    <w:p w14:paraId="4C91A77F" w14:textId="77777777" w:rsidR="00867A7A" w:rsidRPr="00867A7A" w:rsidRDefault="00867A7A" w:rsidP="00867A7A">
      <w:pPr>
        <w:widowControl w:val="0"/>
        <w:autoSpaceDE w:val="0"/>
        <w:autoSpaceDN w:val="0"/>
        <w:spacing w:before="1" w:after="0" w:line="240" w:lineRule="auto"/>
        <w:ind w:left="160"/>
        <w:rPr>
          <w:rFonts w:ascii="Times New Roman" w:eastAsia="Microsoft Sans Serif" w:hAnsi="Times New Roman" w:cs="Times New Roman"/>
          <w:sz w:val="24"/>
          <w:szCs w:val="24"/>
        </w:rPr>
      </w:pPr>
      <w:r w:rsidRPr="00867A7A">
        <w:rPr>
          <w:rFonts w:ascii="Times New Roman" w:eastAsia="Microsoft Sans Serif" w:hAnsi="Times New Roman" w:cs="Times New Roman"/>
          <w:sz w:val="24"/>
          <w:szCs w:val="24"/>
        </w:rPr>
        <w:t>con  sede  a ………….…..................................................................................................................</w:t>
      </w:r>
    </w:p>
    <w:p w14:paraId="0AD3A3FB" w14:textId="77777777" w:rsidR="00867A7A" w:rsidRPr="00867A7A" w:rsidRDefault="00867A7A" w:rsidP="00867A7A">
      <w:pPr>
        <w:widowControl w:val="0"/>
        <w:autoSpaceDE w:val="0"/>
        <w:autoSpaceDN w:val="0"/>
        <w:spacing w:before="9" w:after="0" w:line="240" w:lineRule="auto"/>
        <w:rPr>
          <w:rFonts w:ascii="Times New Roman" w:eastAsia="Microsoft Sans Serif" w:hAnsi="Times New Roman" w:cs="Times New Roman"/>
          <w:sz w:val="24"/>
          <w:szCs w:val="24"/>
        </w:rPr>
      </w:pPr>
    </w:p>
    <w:p w14:paraId="74469CC9" w14:textId="77777777" w:rsidR="00867A7A" w:rsidRPr="00867A7A" w:rsidRDefault="00867A7A" w:rsidP="00867A7A">
      <w:pPr>
        <w:widowControl w:val="0"/>
        <w:autoSpaceDE w:val="0"/>
        <w:autoSpaceDN w:val="0"/>
        <w:spacing w:after="0" w:line="240" w:lineRule="auto"/>
        <w:ind w:left="160"/>
        <w:rPr>
          <w:rFonts w:ascii="Times New Roman" w:eastAsia="Microsoft Sans Serif" w:hAnsi="Times New Roman" w:cs="Times New Roman"/>
          <w:sz w:val="24"/>
          <w:szCs w:val="24"/>
        </w:rPr>
      </w:pPr>
      <w:r w:rsidRPr="00867A7A">
        <w:rPr>
          <w:rFonts w:ascii="Times New Roman" w:eastAsia="Microsoft Sans Serif" w:hAnsi="Times New Roman" w:cs="Times New Roman"/>
          <w:sz w:val="24"/>
          <w:szCs w:val="24"/>
        </w:rPr>
        <w:t>in         Via         …………..……......……………………………………………………n…..…..</w:t>
      </w:r>
    </w:p>
    <w:p w14:paraId="53F9CB98" w14:textId="77777777" w:rsidR="00867A7A" w:rsidRPr="00867A7A" w:rsidRDefault="00867A7A" w:rsidP="00867A7A">
      <w:pPr>
        <w:widowControl w:val="0"/>
        <w:autoSpaceDE w:val="0"/>
        <w:autoSpaceDN w:val="0"/>
        <w:spacing w:after="0" w:line="240" w:lineRule="auto"/>
        <w:rPr>
          <w:rFonts w:ascii="Times New Roman" w:eastAsia="Microsoft Sans Serif" w:hAnsi="Times New Roman" w:cs="Times New Roman"/>
          <w:sz w:val="24"/>
          <w:szCs w:val="24"/>
        </w:rPr>
      </w:pPr>
    </w:p>
    <w:p w14:paraId="31047ABC" w14:textId="77777777" w:rsidR="00867A7A" w:rsidRPr="00867A7A" w:rsidRDefault="00867A7A" w:rsidP="00867A7A">
      <w:pPr>
        <w:widowControl w:val="0"/>
        <w:autoSpaceDE w:val="0"/>
        <w:autoSpaceDN w:val="0"/>
        <w:spacing w:before="121" w:after="0" w:line="230" w:lineRule="auto"/>
        <w:ind w:left="160" w:right="289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867A7A">
        <w:rPr>
          <w:rFonts w:ascii="Times New Roman" w:eastAsia="Microsoft Sans Serif" w:hAnsi="Times New Roman" w:cs="Times New Roman"/>
          <w:sz w:val="24"/>
          <w:szCs w:val="24"/>
        </w:rPr>
        <w:t>consapevole delle conseguenze penali previste per dichiarazioni mendaci e falso in atti ai sensi del codice penale e delle leggi speciali in materia, sotto la propria responsabilità, ai sensi del D.P.R. 28 dicembre 2000, n. 445</w:t>
      </w:r>
    </w:p>
    <w:p w14:paraId="13E54316" w14:textId="77777777" w:rsidR="00867A7A" w:rsidRPr="00867A7A" w:rsidRDefault="00867A7A" w:rsidP="00867A7A">
      <w:pPr>
        <w:widowControl w:val="0"/>
        <w:autoSpaceDE w:val="0"/>
        <w:autoSpaceDN w:val="0"/>
        <w:spacing w:before="6" w:after="0" w:line="240" w:lineRule="auto"/>
        <w:rPr>
          <w:rFonts w:ascii="Times New Roman" w:eastAsia="Microsoft Sans Serif" w:hAnsi="Times New Roman" w:cs="Times New Roman"/>
          <w:sz w:val="24"/>
          <w:szCs w:val="24"/>
        </w:rPr>
      </w:pPr>
    </w:p>
    <w:p w14:paraId="5D4B4CBA" w14:textId="77777777" w:rsidR="00867A7A" w:rsidRPr="00867A7A" w:rsidRDefault="00867A7A" w:rsidP="00867A7A">
      <w:pPr>
        <w:widowControl w:val="0"/>
        <w:autoSpaceDE w:val="0"/>
        <w:autoSpaceDN w:val="0"/>
        <w:spacing w:after="0" w:line="240" w:lineRule="auto"/>
        <w:ind w:left="158"/>
        <w:jc w:val="center"/>
        <w:rPr>
          <w:rFonts w:ascii="Times New Roman" w:eastAsia="Microsoft Sans Serif" w:hAnsi="Times New Roman" w:cs="Times New Roman"/>
          <w:sz w:val="24"/>
          <w:szCs w:val="24"/>
        </w:rPr>
      </w:pPr>
      <w:r w:rsidRPr="00867A7A">
        <w:rPr>
          <w:rFonts w:ascii="Times New Roman" w:eastAsia="Microsoft Sans Serif" w:hAnsi="Times New Roman" w:cs="Times New Roman"/>
          <w:sz w:val="24"/>
          <w:szCs w:val="24"/>
        </w:rPr>
        <w:t>DICHIARA</w:t>
      </w:r>
    </w:p>
    <w:p w14:paraId="2CCB5C14" w14:textId="77777777" w:rsidR="00867A7A" w:rsidRPr="00867A7A" w:rsidRDefault="00867A7A" w:rsidP="00867A7A">
      <w:pPr>
        <w:widowControl w:val="0"/>
        <w:autoSpaceDE w:val="0"/>
        <w:autoSpaceDN w:val="0"/>
        <w:spacing w:before="4" w:after="0" w:line="240" w:lineRule="auto"/>
        <w:rPr>
          <w:rFonts w:ascii="Times New Roman" w:eastAsia="Microsoft Sans Serif" w:hAnsi="Times New Roman" w:cs="Times New Roman"/>
          <w:sz w:val="24"/>
          <w:szCs w:val="24"/>
        </w:rPr>
      </w:pPr>
    </w:p>
    <w:p w14:paraId="1098434F" w14:textId="77777777" w:rsidR="00867A7A" w:rsidRPr="00867A7A" w:rsidRDefault="00867A7A" w:rsidP="00867A7A">
      <w:pPr>
        <w:widowControl w:val="0"/>
        <w:autoSpaceDE w:val="0"/>
        <w:autoSpaceDN w:val="0"/>
        <w:spacing w:after="0" w:line="223" w:lineRule="auto"/>
        <w:ind w:left="158" w:right="164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867A7A">
        <w:rPr>
          <w:rFonts w:ascii="Times New Roman" w:eastAsia="Microsoft Sans Serif" w:hAnsi="Times New Roman" w:cs="Times New Roman"/>
          <w:sz w:val="24"/>
          <w:szCs w:val="24"/>
        </w:rPr>
        <w:t>di non trovarsi in alcuna delle condizioni di esclusione di cui all’articolo 80 del D.Lgs. 50/2016, ed in</w:t>
      </w:r>
      <w:r w:rsidRPr="00867A7A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particolare che:</w:t>
      </w:r>
    </w:p>
    <w:p w14:paraId="3C5AF196" w14:textId="77777777" w:rsidR="00867A7A" w:rsidRPr="00867A7A" w:rsidRDefault="00867A7A" w:rsidP="00867A7A">
      <w:pPr>
        <w:widowControl w:val="0"/>
        <w:autoSpaceDE w:val="0"/>
        <w:autoSpaceDN w:val="0"/>
        <w:spacing w:before="6" w:after="0" w:line="240" w:lineRule="auto"/>
        <w:ind w:right="164"/>
        <w:rPr>
          <w:rFonts w:ascii="Times New Roman" w:eastAsia="Microsoft Sans Serif" w:hAnsi="Times New Roman" w:cs="Times New Roman"/>
          <w:sz w:val="24"/>
          <w:szCs w:val="24"/>
        </w:rPr>
      </w:pPr>
    </w:p>
    <w:p w14:paraId="07F2D0B3" w14:textId="77777777" w:rsidR="00867A7A" w:rsidRPr="00867A7A" w:rsidRDefault="00867A7A" w:rsidP="00867A7A">
      <w:pPr>
        <w:widowControl w:val="0"/>
        <w:numPr>
          <w:ilvl w:val="0"/>
          <w:numId w:val="2"/>
        </w:numPr>
        <w:tabs>
          <w:tab w:val="left" w:pos="879"/>
        </w:tabs>
        <w:autoSpaceDE w:val="0"/>
        <w:autoSpaceDN w:val="0"/>
        <w:spacing w:after="0" w:line="240" w:lineRule="auto"/>
        <w:ind w:right="164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867A7A">
        <w:rPr>
          <w:rFonts w:ascii="Times New Roman" w:eastAsia="Microsoft Sans Serif" w:hAnsi="Times New Roman" w:cs="Times New Roman"/>
          <w:sz w:val="24"/>
          <w:szCs w:val="24"/>
        </w:rPr>
        <w:t>non ha subito condanna con sentenza definitiva o decreto penale di condanna divenuto</w:t>
      </w:r>
      <w:r w:rsidRPr="00867A7A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lastRenderedPageBreak/>
        <w:t>irrevocabile o sentenza di applicazione della pena su richiesta ai sensi dell'</w:t>
      </w:r>
      <w:r w:rsidRPr="00867A7A">
        <w:rPr>
          <w:rFonts w:ascii="Times New Roman" w:eastAsia="Microsoft Sans Serif" w:hAnsi="Times New Roman" w:cs="Times New Roman"/>
          <w:color w:val="0100FF"/>
          <w:sz w:val="24"/>
          <w:szCs w:val="24"/>
          <w:u w:val="single" w:color="0100FF"/>
        </w:rPr>
        <w:t>articolo 444 de</w:t>
      </w:r>
      <w:r w:rsidRPr="00867A7A">
        <w:rPr>
          <w:rFonts w:ascii="Times New Roman" w:eastAsia="Microsoft Sans Serif" w:hAnsi="Times New Roman" w:cs="Times New Roman"/>
          <w:color w:val="0100FF"/>
          <w:sz w:val="24"/>
          <w:szCs w:val="24"/>
        </w:rPr>
        <w:t>l</w:t>
      </w:r>
      <w:r w:rsidRPr="00867A7A">
        <w:rPr>
          <w:rFonts w:ascii="Times New Roman" w:eastAsia="Microsoft Sans Serif" w:hAnsi="Times New Roman" w:cs="Times New Roman"/>
          <w:color w:val="0100FF"/>
          <w:spacing w:val="1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color w:val="0100FF"/>
          <w:sz w:val="24"/>
          <w:szCs w:val="24"/>
          <w:u w:val="single" w:color="0100FF"/>
        </w:rPr>
        <w:t>codice di procedura penale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, anche riferita a un suo subappaltatore nei casi di cui all'</w:t>
      </w:r>
      <w:r w:rsidRPr="00867A7A">
        <w:rPr>
          <w:rFonts w:ascii="Times New Roman" w:eastAsia="Microsoft Sans Serif" w:hAnsi="Times New Roman" w:cs="Times New Roman"/>
          <w:color w:val="0100FF"/>
          <w:sz w:val="24"/>
          <w:szCs w:val="24"/>
          <w:u w:val="single" w:color="0100FF"/>
        </w:rPr>
        <w:t>articolo</w:t>
      </w:r>
      <w:r w:rsidRPr="00867A7A">
        <w:rPr>
          <w:rFonts w:ascii="Times New Roman" w:eastAsia="Microsoft Sans Serif" w:hAnsi="Times New Roman" w:cs="Times New Roman"/>
          <w:color w:val="0100FF"/>
          <w:spacing w:val="-60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color w:val="0100FF"/>
          <w:sz w:val="24"/>
          <w:szCs w:val="24"/>
          <w:u w:val="single" w:color="0100FF"/>
        </w:rPr>
        <w:t>105,</w:t>
      </w:r>
      <w:r w:rsidRPr="00867A7A">
        <w:rPr>
          <w:rFonts w:ascii="Times New Roman" w:eastAsia="Microsoft Sans Serif" w:hAnsi="Times New Roman" w:cs="Times New Roman"/>
          <w:color w:val="0100FF"/>
          <w:spacing w:val="-2"/>
          <w:sz w:val="24"/>
          <w:szCs w:val="24"/>
          <w:u w:val="single" w:color="0100FF"/>
        </w:rPr>
        <w:t xml:space="preserve"> </w:t>
      </w:r>
      <w:r w:rsidRPr="00867A7A">
        <w:rPr>
          <w:rFonts w:ascii="Times New Roman" w:eastAsia="Microsoft Sans Serif" w:hAnsi="Times New Roman" w:cs="Times New Roman"/>
          <w:color w:val="0100FF"/>
          <w:sz w:val="24"/>
          <w:szCs w:val="24"/>
          <w:u w:val="single" w:color="0100FF"/>
        </w:rPr>
        <w:t>comma</w:t>
      </w:r>
      <w:r w:rsidRPr="00867A7A">
        <w:rPr>
          <w:rFonts w:ascii="Times New Roman" w:eastAsia="Microsoft Sans Serif" w:hAnsi="Times New Roman" w:cs="Times New Roman"/>
          <w:color w:val="0100FF"/>
          <w:spacing w:val="3"/>
          <w:sz w:val="24"/>
          <w:szCs w:val="24"/>
          <w:u w:val="single" w:color="0100FF"/>
        </w:rPr>
        <w:t xml:space="preserve"> </w:t>
      </w:r>
      <w:r w:rsidRPr="00867A7A">
        <w:rPr>
          <w:rFonts w:ascii="Times New Roman" w:eastAsia="Microsoft Sans Serif" w:hAnsi="Times New Roman" w:cs="Times New Roman"/>
          <w:color w:val="0100FF"/>
          <w:sz w:val="24"/>
          <w:szCs w:val="24"/>
          <w:u w:val="single" w:color="0100FF"/>
        </w:rPr>
        <w:t>6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,</w:t>
      </w:r>
      <w:r w:rsidRPr="00867A7A">
        <w:rPr>
          <w:rFonts w:ascii="Times New Roman" w:eastAsia="Microsoft Sans Serif" w:hAnsi="Times New Roman" w:cs="Times New Roman"/>
          <w:spacing w:val="-1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per</w:t>
      </w:r>
      <w:r w:rsidRPr="00867A7A">
        <w:rPr>
          <w:rFonts w:ascii="Times New Roman" w:eastAsia="Microsoft Sans Serif" w:hAnsi="Times New Roman" w:cs="Times New Roman"/>
          <w:spacing w:val="-1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uno</w:t>
      </w:r>
      <w:r w:rsidRPr="00867A7A">
        <w:rPr>
          <w:rFonts w:ascii="Times New Roman" w:eastAsia="Microsoft Sans Serif" w:hAnsi="Times New Roman" w:cs="Times New Roman"/>
          <w:spacing w:val="-1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dei</w:t>
      </w:r>
      <w:r w:rsidRPr="00867A7A">
        <w:rPr>
          <w:rFonts w:ascii="Times New Roman" w:eastAsia="Microsoft Sans Serif" w:hAnsi="Times New Roman" w:cs="Times New Roman"/>
          <w:spacing w:val="2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seguenti reati:</w:t>
      </w:r>
    </w:p>
    <w:p w14:paraId="093D2844" w14:textId="77777777" w:rsidR="00867A7A" w:rsidRPr="00867A7A" w:rsidRDefault="00867A7A" w:rsidP="00867A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 w:cs="Times New Roman"/>
          <w:sz w:val="24"/>
          <w:szCs w:val="24"/>
        </w:rPr>
      </w:pPr>
    </w:p>
    <w:p w14:paraId="0A3E65E3" w14:textId="77777777" w:rsidR="00867A7A" w:rsidRPr="00867A7A" w:rsidRDefault="00867A7A" w:rsidP="00867A7A">
      <w:pPr>
        <w:widowControl w:val="0"/>
        <w:numPr>
          <w:ilvl w:val="0"/>
          <w:numId w:val="1"/>
        </w:numPr>
        <w:tabs>
          <w:tab w:val="left" w:pos="404"/>
        </w:tabs>
        <w:autoSpaceDE w:val="0"/>
        <w:autoSpaceDN w:val="0"/>
        <w:spacing w:before="100" w:after="0" w:line="240" w:lineRule="auto"/>
        <w:ind w:right="240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867A7A">
        <w:rPr>
          <w:rFonts w:ascii="Times New Roman" w:eastAsia="Microsoft Sans Serif" w:hAnsi="Times New Roman" w:cs="Times New Roman"/>
          <w:sz w:val="24"/>
          <w:szCs w:val="24"/>
        </w:rPr>
        <w:t>delitti,</w:t>
      </w:r>
      <w:r w:rsidRPr="00867A7A">
        <w:rPr>
          <w:rFonts w:ascii="Times New Roman" w:eastAsia="Microsoft Sans Serif" w:hAnsi="Times New Roman" w:cs="Times New Roman"/>
          <w:spacing w:val="-4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consumati</w:t>
      </w:r>
      <w:r w:rsidRPr="00867A7A">
        <w:rPr>
          <w:rFonts w:ascii="Times New Roman" w:eastAsia="Microsoft Sans Serif" w:hAnsi="Times New Roman" w:cs="Times New Roman"/>
          <w:spacing w:val="-2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o</w:t>
      </w:r>
      <w:r w:rsidRPr="00867A7A">
        <w:rPr>
          <w:rFonts w:ascii="Times New Roman" w:eastAsia="Microsoft Sans Serif" w:hAnsi="Times New Roman" w:cs="Times New Roman"/>
          <w:spacing w:val="-4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tentati,</w:t>
      </w:r>
      <w:r w:rsidRPr="00867A7A">
        <w:rPr>
          <w:rFonts w:ascii="Times New Roman" w:eastAsia="Microsoft Sans Serif" w:hAnsi="Times New Roman" w:cs="Times New Roman"/>
          <w:spacing w:val="-3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di</w:t>
      </w:r>
      <w:r w:rsidRPr="00867A7A">
        <w:rPr>
          <w:rFonts w:ascii="Times New Roman" w:eastAsia="Microsoft Sans Serif" w:hAnsi="Times New Roman" w:cs="Times New Roman"/>
          <w:spacing w:val="-3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cui</w:t>
      </w:r>
      <w:r w:rsidRPr="00867A7A">
        <w:rPr>
          <w:rFonts w:ascii="Times New Roman" w:eastAsia="Microsoft Sans Serif" w:hAnsi="Times New Roman" w:cs="Times New Roman"/>
          <w:spacing w:val="-2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agli</w:t>
      </w:r>
      <w:r w:rsidRPr="00867A7A">
        <w:rPr>
          <w:rFonts w:ascii="Times New Roman" w:eastAsia="Microsoft Sans Serif" w:hAnsi="Times New Roman" w:cs="Times New Roman"/>
          <w:color w:val="0100FF"/>
          <w:spacing w:val="-3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color w:val="0100FF"/>
          <w:sz w:val="24"/>
          <w:szCs w:val="24"/>
          <w:u w:val="single" w:color="0100FF"/>
        </w:rPr>
        <w:t>articoli</w:t>
      </w:r>
      <w:r w:rsidRPr="00867A7A">
        <w:rPr>
          <w:rFonts w:ascii="Times New Roman" w:eastAsia="Microsoft Sans Serif" w:hAnsi="Times New Roman" w:cs="Times New Roman"/>
          <w:color w:val="0100FF"/>
          <w:spacing w:val="-2"/>
          <w:sz w:val="24"/>
          <w:szCs w:val="24"/>
          <w:u w:val="single" w:color="0100FF"/>
        </w:rPr>
        <w:t xml:space="preserve"> </w:t>
      </w:r>
      <w:r w:rsidRPr="00867A7A">
        <w:rPr>
          <w:rFonts w:ascii="Times New Roman" w:eastAsia="Microsoft Sans Serif" w:hAnsi="Times New Roman" w:cs="Times New Roman"/>
          <w:color w:val="0100FF"/>
          <w:sz w:val="24"/>
          <w:szCs w:val="24"/>
          <w:u w:val="single" w:color="0100FF"/>
        </w:rPr>
        <w:t>416,</w:t>
      </w:r>
      <w:r w:rsidRPr="00867A7A">
        <w:rPr>
          <w:rFonts w:ascii="Times New Roman" w:eastAsia="Microsoft Sans Serif" w:hAnsi="Times New Roman" w:cs="Times New Roman"/>
          <w:color w:val="0100FF"/>
          <w:spacing w:val="-4"/>
          <w:sz w:val="24"/>
          <w:szCs w:val="24"/>
          <w:u w:val="single" w:color="0100FF"/>
        </w:rPr>
        <w:t xml:space="preserve"> </w:t>
      </w:r>
      <w:r w:rsidRPr="00867A7A">
        <w:rPr>
          <w:rFonts w:ascii="Times New Roman" w:eastAsia="Microsoft Sans Serif" w:hAnsi="Times New Roman" w:cs="Times New Roman"/>
          <w:color w:val="0100FF"/>
          <w:sz w:val="24"/>
          <w:szCs w:val="24"/>
          <w:u w:val="single" w:color="0100FF"/>
        </w:rPr>
        <w:t>416-bis</w:t>
      </w:r>
      <w:r w:rsidRPr="00867A7A">
        <w:rPr>
          <w:rFonts w:ascii="Times New Roman" w:eastAsia="Microsoft Sans Serif" w:hAnsi="Times New Roman" w:cs="Times New Roman"/>
          <w:color w:val="0100FF"/>
          <w:spacing w:val="-3"/>
          <w:sz w:val="24"/>
          <w:szCs w:val="24"/>
          <w:u w:val="single" w:color="0100FF"/>
        </w:rPr>
        <w:t xml:space="preserve"> </w:t>
      </w:r>
      <w:r w:rsidRPr="00867A7A">
        <w:rPr>
          <w:rFonts w:ascii="Times New Roman" w:eastAsia="Microsoft Sans Serif" w:hAnsi="Times New Roman" w:cs="Times New Roman"/>
          <w:color w:val="0100FF"/>
          <w:sz w:val="24"/>
          <w:szCs w:val="24"/>
          <w:u w:val="single" w:color="0100FF"/>
        </w:rPr>
        <w:t>del</w:t>
      </w:r>
      <w:r w:rsidRPr="00867A7A">
        <w:rPr>
          <w:rFonts w:ascii="Times New Roman" w:eastAsia="Microsoft Sans Serif" w:hAnsi="Times New Roman" w:cs="Times New Roman"/>
          <w:color w:val="0100FF"/>
          <w:spacing w:val="-1"/>
          <w:sz w:val="24"/>
          <w:szCs w:val="24"/>
          <w:u w:val="single" w:color="0100FF"/>
        </w:rPr>
        <w:t xml:space="preserve"> </w:t>
      </w:r>
      <w:r w:rsidRPr="00867A7A">
        <w:rPr>
          <w:rFonts w:ascii="Times New Roman" w:eastAsia="Microsoft Sans Serif" w:hAnsi="Times New Roman" w:cs="Times New Roman"/>
          <w:color w:val="0100FF"/>
          <w:sz w:val="24"/>
          <w:szCs w:val="24"/>
          <w:u w:val="single" w:color="0100FF"/>
        </w:rPr>
        <w:t>codice</w:t>
      </w:r>
      <w:r w:rsidRPr="00867A7A">
        <w:rPr>
          <w:rFonts w:ascii="Times New Roman" w:eastAsia="Microsoft Sans Serif" w:hAnsi="Times New Roman" w:cs="Times New Roman"/>
          <w:color w:val="0100FF"/>
          <w:spacing w:val="-2"/>
          <w:sz w:val="24"/>
          <w:szCs w:val="24"/>
          <w:u w:val="single" w:color="0100FF"/>
        </w:rPr>
        <w:t xml:space="preserve"> </w:t>
      </w:r>
      <w:r w:rsidRPr="00867A7A">
        <w:rPr>
          <w:rFonts w:ascii="Times New Roman" w:eastAsia="Microsoft Sans Serif" w:hAnsi="Times New Roman" w:cs="Times New Roman"/>
          <w:color w:val="0100FF"/>
          <w:sz w:val="24"/>
          <w:szCs w:val="24"/>
          <w:u w:val="single" w:color="0100FF"/>
        </w:rPr>
        <w:t>penale</w:t>
      </w:r>
      <w:r w:rsidRPr="00867A7A">
        <w:rPr>
          <w:rFonts w:ascii="Times New Roman" w:eastAsia="Microsoft Sans Serif" w:hAnsi="Times New Roman" w:cs="Times New Roman"/>
          <w:color w:val="0100FF"/>
          <w:spacing w:val="-3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ovvero</w:t>
      </w:r>
      <w:r w:rsidRPr="00867A7A">
        <w:rPr>
          <w:rFonts w:ascii="Times New Roman" w:eastAsia="Microsoft Sans Serif" w:hAnsi="Times New Roman" w:cs="Times New Roman"/>
          <w:spacing w:val="-3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delitti</w:t>
      </w:r>
      <w:r w:rsidRPr="00867A7A">
        <w:rPr>
          <w:rFonts w:ascii="Times New Roman" w:eastAsia="Microsoft Sans Serif" w:hAnsi="Times New Roman" w:cs="Times New Roman"/>
          <w:spacing w:val="-3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commessi</w:t>
      </w:r>
      <w:r w:rsidRPr="00867A7A">
        <w:rPr>
          <w:rFonts w:ascii="Times New Roman" w:eastAsia="Microsoft Sans Serif" w:hAnsi="Times New Roman" w:cs="Times New Roman"/>
          <w:spacing w:val="-59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avvalendosi delle condizioni previste dal predetto</w:t>
      </w:r>
      <w:r w:rsidRPr="00867A7A">
        <w:rPr>
          <w:rFonts w:ascii="Times New Roman" w:eastAsia="Microsoft Sans Serif" w:hAnsi="Times New Roman" w:cs="Times New Roman"/>
          <w:color w:val="0100FF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color w:val="0100FF"/>
          <w:sz w:val="24"/>
          <w:szCs w:val="24"/>
          <w:u w:val="single" w:color="0100FF"/>
        </w:rPr>
        <w:t>articolo 416-bis</w:t>
      </w:r>
      <w:r w:rsidRPr="00867A7A">
        <w:rPr>
          <w:rFonts w:ascii="Times New Roman" w:eastAsia="Microsoft Sans Serif" w:hAnsi="Times New Roman" w:cs="Times New Roman"/>
          <w:color w:val="0100FF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ovvero al fine di agevolare l'attività</w:t>
      </w:r>
      <w:r w:rsidRPr="00867A7A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delle associazioni previste dallo stesso articolo, nonché per i delitti, consumati o tentati, previsti</w:t>
      </w:r>
      <w:r w:rsidRPr="00867A7A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dall'</w:t>
      </w:r>
      <w:r w:rsidRPr="00867A7A">
        <w:rPr>
          <w:rFonts w:ascii="Times New Roman" w:eastAsia="Microsoft Sans Serif" w:hAnsi="Times New Roman" w:cs="Times New Roman"/>
          <w:color w:val="0100FF"/>
          <w:sz w:val="24"/>
          <w:szCs w:val="24"/>
          <w:u w:val="single" w:color="0100FF"/>
        </w:rPr>
        <w:t>articolo</w:t>
      </w:r>
      <w:r w:rsidRPr="00867A7A">
        <w:rPr>
          <w:rFonts w:ascii="Times New Roman" w:eastAsia="Microsoft Sans Serif" w:hAnsi="Times New Roman" w:cs="Times New Roman"/>
          <w:color w:val="0100FF"/>
          <w:spacing w:val="-4"/>
          <w:sz w:val="24"/>
          <w:szCs w:val="24"/>
          <w:u w:val="single" w:color="0100FF"/>
        </w:rPr>
        <w:t xml:space="preserve"> </w:t>
      </w:r>
      <w:r w:rsidRPr="00867A7A">
        <w:rPr>
          <w:rFonts w:ascii="Times New Roman" w:eastAsia="Microsoft Sans Serif" w:hAnsi="Times New Roman" w:cs="Times New Roman"/>
          <w:color w:val="0100FF"/>
          <w:sz w:val="24"/>
          <w:szCs w:val="24"/>
          <w:u w:val="single" w:color="0100FF"/>
        </w:rPr>
        <w:t>74</w:t>
      </w:r>
      <w:r w:rsidRPr="00867A7A">
        <w:rPr>
          <w:rFonts w:ascii="Times New Roman" w:eastAsia="Microsoft Sans Serif" w:hAnsi="Times New Roman" w:cs="Times New Roman"/>
          <w:color w:val="0100FF"/>
          <w:spacing w:val="-3"/>
          <w:sz w:val="24"/>
          <w:szCs w:val="24"/>
          <w:u w:val="single" w:color="0100FF"/>
        </w:rPr>
        <w:t xml:space="preserve"> </w:t>
      </w:r>
      <w:r w:rsidRPr="00867A7A">
        <w:rPr>
          <w:rFonts w:ascii="Times New Roman" w:eastAsia="Microsoft Sans Serif" w:hAnsi="Times New Roman" w:cs="Times New Roman"/>
          <w:color w:val="0100FF"/>
          <w:sz w:val="24"/>
          <w:szCs w:val="24"/>
          <w:u w:val="single" w:color="0100FF"/>
        </w:rPr>
        <w:t>del</w:t>
      </w:r>
      <w:r w:rsidRPr="00867A7A">
        <w:rPr>
          <w:rFonts w:ascii="Times New Roman" w:eastAsia="Microsoft Sans Serif" w:hAnsi="Times New Roman" w:cs="Times New Roman"/>
          <w:color w:val="0100FF"/>
          <w:spacing w:val="-2"/>
          <w:sz w:val="24"/>
          <w:szCs w:val="24"/>
          <w:u w:val="single" w:color="0100FF"/>
        </w:rPr>
        <w:t xml:space="preserve"> </w:t>
      </w:r>
      <w:r w:rsidRPr="00867A7A">
        <w:rPr>
          <w:rFonts w:ascii="Times New Roman" w:eastAsia="Microsoft Sans Serif" w:hAnsi="Times New Roman" w:cs="Times New Roman"/>
          <w:color w:val="0100FF"/>
          <w:sz w:val="24"/>
          <w:szCs w:val="24"/>
          <w:u w:val="single" w:color="0100FF"/>
        </w:rPr>
        <w:t>decreto</w:t>
      </w:r>
      <w:r w:rsidRPr="00867A7A">
        <w:rPr>
          <w:rFonts w:ascii="Times New Roman" w:eastAsia="Microsoft Sans Serif" w:hAnsi="Times New Roman" w:cs="Times New Roman"/>
          <w:color w:val="0100FF"/>
          <w:spacing w:val="-1"/>
          <w:sz w:val="24"/>
          <w:szCs w:val="24"/>
          <w:u w:val="single" w:color="0100FF"/>
        </w:rPr>
        <w:t xml:space="preserve"> </w:t>
      </w:r>
      <w:r w:rsidRPr="00867A7A">
        <w:rPr>
          <w:rFonts w:ascii="Times New Roman" w:eastAsia="Microsoft Sans Serif" w:hAnsi="Times New Roman" w:cs="Times New Roman"/>
          <w:color w:val="0100FF"/>
          <w:sz w:val="24"/>
          <w:szCs w:val="24"/>
          <w:u w:val="single" w:color="0100FF"/>
        </w:rPr>
        <w:t>del</w:t>
      </w:r>
      <w:r w:rsidRPr="00867A7A">
        <w:rPr>
          <w:rFonts w:ascii="Times New Roman" w:eastAsia="Microsoft Sans Serif" w:hAnsi="Times New Roman" w:cs="Times New Roman"/>
          <w:color w:val="0100FF"/>
          <w:spacing w:val="-2"/>
          <w:sz w:val="24"/>
          <w:szCs w:val="24"/>
          <w:u w:val="single" w:color="0100FF"/>
        </w:rPr>
        <w:t xml:space="preserve"> </w:t>
      </w:r>
      <w:r w:rsidRPr="00867A7A">
        <w:rPr>
          <w:rFonts w:ascii="Times New Roman" w:eastAsia="Microsoft Sans Serif" w:hAnsi="Times New Roman" w:cs="Times New Roman"/>
          <w:color w:val="0100FF"/>
          <w:sz w:val="24"/>
          <w:szCs w:val="24"/>
          <w:u w:val="single" w:color="0100FF"/>
        </w:rPr>
        <w:t>Presidente</w:t>
      </w:r>
      <w:r w:rsidRPr="00867A7A">
        <w:rPr>
          <w:rFonts w:ascii="Times New Roman" w:eastAsia="Microsoft Sans Serif" w:hAnsi="Times New Roman" w:cs="Times New Roman"/>
          <w:color w:val="0100FF"/>
          <w:spacing w:val="-2"/>
          <w:sz w:val="24"/>
          <w:szCs w:val="24"/>
          <w:u w:val="single" w:color="0100FF"/>
        </w:rPr>
        <w:t xml:space="preserve"> </w:t>
      </w:r>
      <w:r w:rsidRPr="00867A7A">
        <w:rPr>
          <w:rFonts w:ascii="Times New Roman" w:eastAsia="Microsoft Sans Serif" w:hAnsi="Times New Roman" w:cs="Times New Roman"/>
          <w:color w:val="0100FF"/>
          <w:sz w:val="24"/>
          <w:szCs w:val="24"/>
          <w:u w:val="single" w:color="0100FF"/>
        </w:rPr>
        <w:t>della</w:t>
      </w:r>
      <w:r w:rsidRPr="00867A7A">
        <w:rPr>
          <w:rFonts w:ascii="Times New Roman" w:eastAsia="Microsoft Sans Serif" w:hAnsi="Times New Roman" w:cs="Times New Roman"/>
          <w:color w:val="0100FF"/>
          <w:spacing w:val="-1"/>
          <w:sz w:val="24"/>
          <w:szCs w:val="24"/>
          <w:u w:val="single" w:color="0100FF"/>
        </w:rPr>
        <w:t xml:space="preserve"> </w:t>
      </w:r>
      <w:r w:rsidRPr="00867A7A">
        <w:rPr>
          <w:rFonts w:ascii="Times New Roman" w:eastAsia="Microsoft Sans Serif" w:hAnsi="Times New Roman" w:cs="Times New Roman"/>
          <w:color w:val="0100FF"/>
          <w:sz w:val="24"/>
          <w:szCs w:val="24"/>
          <w:u w:val="single" w:color="0100FF"/>
        </w:rPr>
        <w:t>Repubblica</w:t>
      </w:r>
      <w:r w:rsidRPr="00867A7A">
        <w:rPr>
          <w:rFonts w:ascii="Times New Roman" w:eastAsia="Microsoft Sans Serif" w:hAnsi="Times New Roman" w:cs="Times New Roman"/>
          <w:color w:val="0100FF"/>
          <w:spacing w:val="-2"/>
          <w:sz w:val="24"/>
          <w:szCs w:val="24"/>
          <w:u w:val="single" w:color="0100FF"/>
        </w:rPr>
        <w:t xml:space="preserve"> </w:t>
      </w:r>
      <w:r w:rsidRPr="00867A7A">
        <w:rPr>
          <w:rFonts w:ascii="Times New Roman" w:eastAsia="Microsoft Sans Serif" w:hAnsi="Times New Roman" w:cs="Times New Roman"/>
          <w:color w:val="0100FF"/>
          <w:sz w:val="24"/>
          <w:szCs w:val="24"/>
          <w:u w:val="single" w:color="0100FF"/>
        </w:rPr>
        <w:t>9</w:t>
      </w:r>
      <w:r w:rsidRPr="00867A7A">
        <w:rPr>
          <w:rFonts w:ascii="Times New Roman" w:eastAsia="Microsoft Sans Serif" w:hAnsi="Times New Roman" w:cs="Times New Roman"/>
          <w:color w:val="0100FF"/>
          <w:spacing w:val="-3"/>
          <w:sz w:val="24"/>
          <w:szCs w:val="24"/>
          <w:u w:val="single" w:color="0100FF"/>
        </w:rPr>
        <w:t xml:space="preserve"> </w:t>
      </w:r>
      <w:r w:rsidRPr="00867A7A">
        <w:rPr>
          <w:rFonts w:ascii="Times New Roman" w:eastAsia="Microsoft Sans Serif" w:hAnsi="Times New Roman" w:cs="Times New Roman"/>
          <w:color w:val="0100FF"/>
          <w:sz w:val="24"/>
          <w:szCs w:val="24"/>
          <w:u w:val="single" w:color="0100FF"/>
        </w:rPr>
        <w:t>ottobre</w:t>
      </w:r>
      <w:r w:rsidRPr="00867A7A">
        <w:rPr>
          <w:rFonts w:ascii="Times New Roman" w:eastAsia="Microsoft Sans Serif" w:hAnsi="Times New Roman" w:cs="Times New Roman"/>
          <w:color w:val="0100FF"/>
          <w:spacing w:val="1"/>
          <w:sz w:val="24"/>
          <w:szCs w:val="24"/>
          <w:u w:val="single" w:color="0100FF"/>
        </w:rPr>
        <w:t xml:space="preserve"> </w:t>
      </w:r>
      <w:r w:rsidRPr="00867A7A">
        <w:rPr>
          <w:rFonts w:ascii="Times New Roman" w:eastAsia="Microsoft Sans Serif" w:hAnsi="Times New Roman" w:cs="Times New Roman"/>
          <w:color w:val="0100FF"/>
          <w:sz w:val="24"/>
          <w:szCs w:val="24"/>
          <w:u w:val="single" w:color="0100FF"/>
        </w:rPr>
        <w:t>1990,</w:t>
      </w:r>
      <w:r w:rsidRPr="00867A7A">
        <w:rPr>
          <w:rFonts w:ascii="Times New Roman" w:eastAsia="Microsoft Sans Serif" w:hAnsi="Times New Roman" w:cs="Times New Roman"/>
          <w:color w:val="0100FF"/>
          <w:spacing w:val="-1"/>
          <w:sz w:val="24"/>
          <w:szCs w:val="24"/>
          <w:u w:val="single" w:color="0100FF"/>
        </w:rPr>
        <w:t xml:space="preserve"> </w:t>
      </w:r>
      <w:r w:rsidRPr="00867A7A">
        <w:rPr>
          <w:rFonts w:ascii="Times New Roman" w:eastAsia="Microsoft Sans Serif" w:hAnsi="Times New Roman" w:cs="Times New Roman"/>
          <w:color w:val="0100FF"/>
          <w:sz w:val="24"/>
          <w:szCs w:val="24"/>
          <w:u w:val="single" w:color="0100FF"/>
        </w:rPr>
        <w:t>n. 309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, dall’</w:t>
      </w:r>
      <w:r w:rsidRPr="00867A7A">
        <w:rPr>
          <w:rFonts w:ascii="Times New Roman" w:eastAsia="Microsoft Sans Serif" w:hAnsi="Times New Roman" w:cs="Times New Roman"/>
          <w:color w:val="0100FF"/>
          <w:sz w:val="24"/>
          <w:szCs w:val="24"/>
          <w:u w:val="single" w:color="0100FF"/>
        </w:rPr>
        <w:t>articolo</w:t>
      </w:r>
      <w:r w:rsidRPr="00867A7A">
        <w:rPr>
          <w:rFonts w:ascii="Times New Roman" w:eastAsia="Microsoft Sans Serif" w:hAnsi="Times New Roman" w:cs="Times New Roman"/>
          <w:color w:val="0100FF"/>
          <w:spacing w:val="-4"/>
          <w:sz w:val="24"/>
          <w:szCs w:val="24"/>
          <w:u w:val="single" w:color="0100FF"/>
        </w:rPr>
        <w:t xml:space="preserve"> </w:t>
      </w:r>
      <w:r w:rsidRPr="00867A7A">
        <w:rPr>
          <w:rFonts w:ascii="Times New Roman" w:eastAsia="Microsoft Sans Serif" w:hAnsi="Times New Roman" w:cs="Times New Roman"/>
          <w:color w:val="0100FF"/>
          <w:sz w:val="24"/>
          <w:szCs w:val="24"/>
          <w:u w:val="single" w:color="0100FF"/>
        </w:rPr>
        <w:t>291- quater del decreto del Presidente della Repubblica 23 gennaio 1973, n. 43</w:t>
      </w:r>
      <w:r w:rsidRPr="00867A7A">
        <w:rPr>
          <w:rFonts w:ascii="Times New Roman" w:eastAsia="Microsoft Sans Serif" w:hAnsi="Times New Roman" w:cs="Times New Roman"/>
          <w:color w:val="0100FF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e dall'</w:t>
      </w:r>
      <w:r w:rsidRPr="00867A7A">
        <w:rPr>
          <w:rFonts w:ascii="Times New Roman" w:eastAsia="Microsoft Sans Serif" w:hAnsi="Times New Roman" w:cs="Times New Roman"/>
          <w:color w:val="0100FF"/>
          <w:sz w:val="24"/>
          <w:szCs w:val="24"/>
          <w:u w:val="single" w:color="0100FF"/>
        </w:rPr>
        <w:t>articolo 260 de</w:t>
      </w:r>
      <w:r w:rsidRPr="00867A7A">
        <w:rPr>
          <w:rFonts w:ascii="Times New Roman" w:eastAsia="Microsoft Sans Serif" w:hAnsi="Times New Roman" w:cs="Times New Roman"/>
          <w:color w:val="0100FF"/>
          <w:sz w:val="24"/>
          <w:szCs w:val="24"/>
        </w:rPr>
        <w:t>l</w:t>
      </w:r>
      <w:r w:rsidRPr="00867A7A">
        <w:rPr>
          <w:rFonts w:ascii="Times New Roman" w:eastAsia="Microsoft Sans Serif" w:hAnsi="Times New Roman" w:cs="Times New Roman"/>
          <w:color w:val="0100FF"/>
          <w:spacing w:val="1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color w:val="0100FF"/>
          <w:sz w:val="24"/>
          <w:szCs w:val="24"/>
          <w:u w:val="single" w:color="0100FF"/>
        </w:rPr>
        <w:t>decreto</w:t>
      </w:r>
      <w:r w:rsidRPr="00867A7A">
        <w:rPr>
          <w:rFonts w:ascii="Times New Roman" w:eastAsia="Microsoft Sans Serif" w:hAnsi="Times New Roman" w:cs="Times New Roman"/>
          <w:color w:val="0100FF"/>
          <w:spacing w:val="-4"/>
          <w:sz w:val="24"/>
          <w:szCs w:val="24"/>
          <w:u w:val="single" w:color="0100FF"/>
        </w:rPr>
        <w:t xml:space="preserve"> </w:t>
      </w:r>
      <w:r w:rsidRPr="00867A7A">
        <w:rPr>
          <w:rFonts w:ascii="Times New Roman" w:eastAsia="Microsoft Sans Serif" w:hAnsi="Times New Roman" w:cs="Times New Roman"/>
          <w:color w:val="0100FF"/>
          <w:sz w:val="24"/>
          <w:szCs w:val="24"/>
          <w:u w:val="single" w:color="0100FF"/>
        </w:rPr>
        <w:t>legislativo</w:t>
      </w:r>
      <w:r w:rsidRPr="00867A7A">
        <w:rPr>
          <w:rFonts w:ascii="Times New Roman" w:eastAsia="Microsoft Sans Serif" w:hAnsi="Times New Roman" w:cs="Times New Roman"/>
          <w:color w:val="0100FF"/>
          <w:spacing w:val="-1"/>
          <w:sz w:val="24"/>
          <w:szCs w:val="24"/>
          <w:u w:val="single" w:color="0100FF"/>
        </w:rPr>
        <w:t xml:space="preserve"> </w:t>
      </w:r>
      <w:r w:rsidRPr="00867A7A">
        <w:rPr>
          <w:rFonts w:ascii="Times New Roman" w:eastAsia="Microsoft Sans Serif" w:hAnsi="Times New Roman" w:cs="Times New Roman"/>
          <w:color w:val="0100FF"/>
          <w:sz w:val="24"/>
          <w:szCs w:val="24"/>
          <w:u w:val="single" w:color="0100FF"/>
        </w:rPr>
        <w:t>3</w:t>
      </w:r>
      <w:r w:rsidRPr="00867A7A">
        <w:rPr>
          <w:rFonts w:ascii="Times New Roman" w:eastAsia="Microsoft Sans Serif" w:hAnsi="Times New Roman" w:cs="Times New Roman"/>
          <w:color w:val="0100FF"/>
          <w:spacing w:val="-4"/>
          <w:sz w:val="24"/>
          <w:szCs w:val="24"/>
          <w:u w:val="single" w:color="0100FF"/>
        </w:rPr>
        <w:t xml:space="preserve"> </w:t>
      </w:r>
      <w:r w:rsidRPr="00867A7A">
        <w:rPr>
          <w:rFonts w:ascii="Times New Roman" w:eastAsia="Microsoft Sans Serif" w:hAnsi="Times New Roman" w:cs="Times New Roman"/>
          <w:color w:val="0100FF"/>
          <w:sz w:val="24"/>
          <w:szCs w:val="24"/>
          <w:u w:val="single" w:color="0100FF"/>
        </w:rPr>
        <w:t>aprile 2006,</w:t>
      </w:r>
      <w:r w:rsidRPr="00867A7A">
        <w:rPr>
          <w:rFonts w:ascii="Times New Roman" w:eastAsia="Microsoft Sans Serif" w:hAnsi="Times New Roman" w:cs="Times New Roman"/>
          <w:color w:val="0100FF"/>
          <w:spacing w:val="-1"/>
          <w:sz w:val="24"/>
          <w:szCs w:val="24"/>
          <w:u w:val="single" w:color="0100FF"/>
        </w:rPr>
        <w:t xml:space="preserve"> </w:t>
      </w:r>
      <w:r w:rsidRPr="00867A7A">
        <w:rPr>
          <w:rFonts w:ascii="Times New Roman" w:eastAsia="Microsoft Sans Serif" w:hAnsi="Times New Roman" w:cs="Times New Roman"/>
          <w:color w:val="0100FF"/>
          <w:sz w:val="24"/>
          <w:szCs w:val="24"/>
          <w:u w:val="single" w:color="0100FF"/>
        </w:rPr>
        <w:t>n.</w:t>
      </w:r>
      <w:r w:rsidRPr="00867A7A">
        <w:rPr>
          <w:rFonts w:ascii="Times New Roman" w:eastAsia="Microsoft Sans Serif" w:hAnsi="Times New Roman" w:cs="Times New Roman"/>
          <w:color w:val="0100FF"/>
          <w:spacing w:val="-4"/>
          <w:sz w:val="24"/>
          <w:szCs w:val="24"/>
          <w:u w:val="single" w:color="0100FF"/>
        </w:rPr>
        <w:t xml:space="preserve"> </w:t>
      </w:r>
      <w:r w:rsidRPr="00867A7A">
        <w:rPr>
          <w:rFonts w:ascii="Times New Roman" w:eastAsia="Microsoft Sans Serif" w:hAnsi="Times New Roman" w:cs="Times New Roman"/>
          <w:color w:val="0100FF"/>
          <w:sz w:val="24"/>
          <w:szCs w:val="24"/>
          <w:u w:val="single" w:color="0100FF"/>
        </w:rPr>
        <w:t>152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,</w:t>
      </w:r>
      <w:r w:rsidRPr="00867A7A">
        <w:rPr>
          <w:rFonts w:ascii="Times New Roman" w:eastAsia="Microsoft Sans Serif" w:hAnsi="Times New Roman" w:cs="Times New Roman"/>
          <w:spacing w:val="-4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in</w:t>
      </w:r>
      <w:r w:rsidRPr="00867A7A">
        <w:rPr>
          <w:rFonts w:ascii="Times New Roman" w:eastAsia="Microsoft Sans Serif" w:hAnsi="Times New Roman" w:cs="Times New Roman"/>
          <w:spacing w:val="-4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quanto</w:t>
      </w:r>
      <w:r w:rsidRPr="00867A7A">
        <w:rPr>
          <w:rFonts w:ascii="Times New Roman" w:eastAsia="Microsoft Sans Serif" w:hAnsi="Times New Roman" w:cs="Times New Roman"/>
          <w:spacing w:val="-4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riconducibili</w:t>
      </w:r>
      <w:r w:rsidRPr="00867A7A">
        <w:rPr>
          <w:rFonts w:ascii="Times New Roman" w:eastAsia="Microsoft Sans Serif" w:hAnsi="Times New Roman" w:cs="Times New Roman"/>
          <w:spacing w:val="-3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alla</w:t>
      </w:r>
      <w:r w:rsidRPr="00867A7A">
        <w:rPr>
          <w:rFonts w:ascii="Times New Roman" w:eastAsia="Microsoft Sans Serif" w:hAnsi="Times New Roman" w:cs="Times New Roman"/>
          <w:spacing w:val="-2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partecipazione</w:t>
      </w:r>
      <w:r w:rsidRPr="00867A7A">
        <w:rPr>
          <w:rFonts w:ascii="Times New Roman" w:eastAsia="Microsoft Sans Serif" w:hAnsi="Times New Roman" w:cs="Times New Roman"/>
          <w:spacing w:val="-3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a</w:t>
      </w:r>
      <w:r w:rsidRPr="00867A7A">
        <w:rPr>
          <w:rFonts w:ascii="Times New Roman" w:eastAsia="Microsoft Sans Serif" w:hAnsi="Times New Roman" w:cs="Times New Roman"/>
          <w:spacing w:val="-2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un'organizzazione</w:t>
      </w:r>
      <w:r w:rsidRPr="00867A7A">
        <w:rPr>
          <w:rFonts w:ascii="Times New Roman" w:eastAsia="Microsoft Sans Serif" w:hAnsi="Times New Roman" w:cs="Times New Roman"/>
          <w:spacing w:val="-59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criminale,</w:t>
      </w:r>
      <w:r w:rsidRPr="00867A7A">
        <w:rPr>
          <w:rFonts w:ascii="Times New Roman" w:eastAsia="Microsoft Sans Serif" w:hAnsi="Times New Roman" w:cs="Times New Roman"/>
          <w:spacing w:val="-3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quale</w:t>
      </w:r>
      <w:r w:rsidRPr="00867A7A">
        <w:rPr>
          <w:rFonts w:ascii="Times New Roman" w:eastAsia="Microsoft Sans Serif" w:hAnsi="Times New Roman" w:cs="Times New Roman"/>
          <w:spacing w:val="-1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definita all'articolo</w:t>
      </w:r>
      <w:r w:rsidRPr="00867A7A">
        <w:rPr>
          <w:rFonts w:ascii="Times New Roman" w:eastAsia="Microsoft Sans Serif" w:hAnsi="Times New Roman" w:cs="Times New Roman"/>
          <w:spacing w:val="-2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2</w:t>
      </w:r>
      <w:r w:rsidRPr="00867A7A">
        <w:rPr>
          <w:rFonts w:ascii="Times New Roman" w:eastAsia="Microsoft Sans Serif" w:hAnsi="Times New Roman" w:cs="Times New Roman"/>
          <w:spacing w:val="-2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della decisione</w:t>
      </w:r>
      <w:r w:rsidRPr="00867A7A">
        <w:rPr>
          <w:rFonts w:ascii="Times New Roman" w:eastAsia="Microsoft Sans Serif" w:hAnsi="Times New Roman" w:cs="Times New Roman"/>
          <w:spacing w:val="-1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quadro</w:t>
      </w:r>
      <w:r w:rsidRPr="00867A7A">
        <w:rPr>
          <w:rFonts w:ascii="Times New Roman" w:eastAsia="Microsoft Sans Serif" w:hAnsi="Times New Roman" w:cs="Times New Roman"/>
          <w:spacing w:val="-2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2008/841/GAI</w:t>
      </w:r>
      <w:r w:rsidRPr="00867A7A">
        <w:rPr>
          <w:rFonts w:ascii="Times New Roman" w:eastAsia="Microsoft Sans Serif" w:hAnsi="Times New Roman" w:cs="Times New Roman"/>
          <w:spacing w:val="-1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del</w:t>
      </w:r>
      <w:r w:rsidRPr="00867A7A">
        <w:rPr>
          <w:rFonts w:ascii="Times New Roman" w:eastAsia="Microsoft Sans Serif" w:hAnsi="Times New Roman" w:cs="Times New Roman"/>
          <w:spacing w:val="-1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Consiglio;</w:t>
      </w:r>
    </w:p>
    <w:p w14:paraId="16D77D40" w14:textId="77777777" w:rsidR="00867A7A" w:rsidRPr="00867A7A" w:rsidRDefault="00867A7A" w:rsidP="00867A7A">
      <w:pPr>
        <w:widowControl w:val="0"/>
        <w:numPr>
          <w:ilvl w:val="0"/>
          <w:numId w:val="1"/>
        </w:numPr>
        <w:tabs>
          <w:tab w:val="left" w:pos="408"/>
        </w:tabs>
        <w:autoSpaceDE w:val="0"/>
        <w:autoSpaceDN w:val="0"/>
        <w:spacing w:before="1" w:after="0" w:line="240" w:lineRule="auto"/>
        <w:ind w:right="22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867A7A">
        <w:rPr>
          <w:rFonts w:ascii="Times New Roman" w:eastAsia="Microsoft Sans Serif" w:hAnsi="Times New Roman" w:cs="Times New Roman"/>
          <w:sz w:val="24"/>
          <w:szCs w:val="24"/>
        </w:rPr>
        <w:t>delitti, consumati o tentati, di cui agli</w:t>
      </w:r>
      <w:r w:rsidRPr="00867A7A">
        <w:rPr>
          <w:rFonts w:ascii="Times New Roman" w:eastAsia="Microsoft Sans Serif" w:hAnsi="Times New Roman" w:cs="Times New Roman"/>
          <w:color w:val="0100FF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color w:val="0100FF"/>
          <w:sz w:val="24"/>
          <w:szCs w:val="24"/>
          <w:u w:val="single" w:color="0100FF"/>
        </w:rPr>
        <w:t>articoli 317, 318, 319, 319-ter, 319-quater, 320, 321, 322,</w:t>
      </w:r>
      <w:r w:rsidRPr="00867A7A">
        <w:rPr>
          <w:rFonts w:ascii="Times New Roman" w:eastAsia="Microsoft Sans Serif" w:hAnsi="Times New Roman" w:cs="Times New Roman"/>
          <w:color w:val="0100FF"/>
          <w:spacing w:val="-60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color w:val="0100FF"/>
          <w:sz w:val="24"/>
          <w:szCs w:val="24"/>
          <w:u w:val="single" w:color="0100FF"/>
        </w:rPr>
        <w:t>322-bis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,</w:t>
      </w:r>
      <w:r w:rsidRPr="00867A7A">
        <w:rPr>
          <w:rFonts w:ascii="Times New Roman" w:eastAsia="Microsoft Sans Serif" w:hAnsi="Times New Roman" w:cs="Times New Roman"/>
          <w:color w:val="0100FF"/>
          <w:spacing w:val="-1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color w:val="0100FF"/>
          <w:sz w:val="24"/>
          <w:szCs w:val="24"/>
          <w:u w:val="single" w:color="0100FF"/>
        </w:rPr>
        <w:t>346-bis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,</w:t>
      </w:r>
      <w:r w:rsidRPr="00867A7A">
        <w:rPr>
          <w:rFonts w:ascii="Times New Roman" w:eastAsia="Microsoft Sans Serif" w:hAnsi="Times New Roman" w:cs="Times New Roman"/>
          <w:color w:val="0100FF"/>
          <w:spacing w:val="-4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color w:val="0100FF"/>
          <w:sz w:val="24"/>
          <w:szCs w:val="24"/>
          <w:u w:val="single" w:color="0100FF"/>
        </w:rPr>
        <w:t>353,</w:t>
      </w:r>
      <w:r w:rsidRPr="00867A7A">
        <w:rPr>
          <w:rFonts w:ascii="Times New Roman" w:eastAsia="Microsoft Sans Serif" w:hAnsi="Times New Roman" w:cs="Times New Roman"/>
          <w:color w:val="0100FF"/>
          <w:spacing w:val="-1"/>
          <w:sz w:val="24"/>
          <w:szCs w:val="24"/>
          <w:u w:val="single" w:color="0100FF"/>
        </w:rPr>
        <w:t xml:space="preserve"> </w:t>
      </w:r>
      <w:r w:rsidRPr="00867A7A">
        <w:rPr>
          <w:rFonts w:ascii="Times New Roman" w:eastAsia="Microsoft Sans Serif" w:hAnsi="Times New Roman" w:cs="Times New Roman"/>
          <w:color w:val="0100FF"/>
          <w:sz w:val="24"/>
          <w:szCs w:val="24"/>
          <w:u w:val="single" w:color="0100FF"/>
        </w:rPr>
        <w:t>353-bis,</w:t>
      </w:r>
      <w:r w:rsidRPr="00867A7A">
        <w:rPr>
          <w:rFonts w:ascii="Times New Roman" w:eastAsia="Microsoft Sans Serif" w:hAnsi="Times New Roman" w:cs="Times New Roman"/>
          <w:color w:val="0100FF"/>
          <w:spacing w:val="-3"/>
          <w:sz w:val="24"/>
          <w:szCs w:val="24"/>
          <w:u w:val="single" w:color="0100FF"/>
        </w:rPr>
        <w:t xml:space="preserve"> </w:t>
      </w:r>
      <w:r w:rsidRPr="00867A7A">
        <w:rPr>
          <w:rFonts w:ascii="Times New Roman" w:eastAsia="Microsoft Sans Serif" w:hAnsi="Times New Roman" w:cs="Times New Roman"/>
          <w:color w:val="0100FF"/>
          <w:sz w:val="24"/>
          <w:szCs w:val="24"/>
          <w:u w:val="single" w:color="0100FF"/>
        </w:rPr>
        <w:t>354,</w:t>
      </w:r>
      <w:r w:rsidRPr="00867A7A">
        <w:rPr>
          <w:rFonts w:ascii="Times New Roman" w:eastAsia="Microsoft Sans Serif" w:hAnsi="Times New Roman" w:cs="Times New Roman"/>
          <w:color w:val="0100FF"/>
          <w:spacing w:val="-1"/>
          <w:sz w:val="24"/>
          <w:szCs w:val="24"/>
          <w:u w:val="single" w:color="0100FF"/>
        </w:rPr>
        <w:t xml:space="preserve"> </w:t>
      </w:r>
      <w:r w:rsidRPr="00867A7A">
        <w:rPr>
          <w:rFonts w:ascii="Times New Roman" w:eastAsia="Microsoft Sans Serif" w:hAnsi="Times New Roman" w:cs="Times New Roman"/>
          <w:color w:val="0100FF"/>
          <w:sz w:val="24"/>
          <w:szCs w:val="24"/>
          <w:u w:val="single" w:color="0100FF"/>
        </w:rPr>
        <w:t>355</w:t>
      </w:r>
      <w:r w:rsidRPr="00867A7A">
        <w:rPr>
          <w:rFonts w:ascii="Times New Roman" w:eastAsia="Microsoft Sans Serif" w:hAnsi="Times New Roman" w:cs="Times New Roman"/>
          <w:color w:val="0100FF"/>
          <w:spacing w:val="-4"/>
          <w:sz w:val="24"/>
          <w:szCs w:val="24"/>
          <w:u w:val="single" w:color="0100FF"/>
        </w:rPr>
        <w:t xml:space="preserve"> </w:t>
      </w:r>
      <w:r w:rsidRPr="00867A7A">
        <w:rPr>
          <w:rFonts w:ascii="Times New Roman" w:eastAsia="Microsoft Sans Serif" w:hAnsi="Times New Roman" w:cs="Times New Roman"/>
          <w:color w:val="0100FF"/>
          <w:sz w:val="24"/>
          <w:szCs w:val="24"/>
          <w:u w:val="single" w:color="0100FF"/>
        </w:rPr>
        <w:t>e</w:t>
      </w:r>
      <w:r w:rsidRPr="00867A7A">
        <w:rPr>
          <w:rFonts w:ascii="Times New Roman" w:eastAsia="Microsoft Sans Serif" w:hAnsi="Times New Roman" w:cs="Times New Roman"/>
          <w:color w:val="0100FF"/>
          <w:spacing w:val="-2"/>
          <w:sz w:val="24"/>
          <w:szCs w:val="24"/>
          <w:u w:val="single" w:color="0100FF"/>
        </w:rPr>
        <w:t xml:space="preserve"> </w:t>
      </w:r>
      <w:r w:rsidRPr="00867A7A">
        <w:rPr>
          <w:rFonts w:ascii="Times New Roman" w:eastAsia="Microsoft Sans Serif" w:hAnsi="Times New Roman" w:cs="Times New Roman"/>
          <w:color w:val="0100FF"/>
          <w:sz w:val="24"/>
          <w:szCs w:val="24"/>
          <w:u w:val="single" w:color="0100FF"/>
        </w:rPr>
        <w:t>356</w:t>
      </w:r>
      <w:r w:rsidRPr="00867A7A">
        <w:rPr>
          <w:rFonts w:ascii="Times New Roman" w:eastAsia="Microsoft Sans Serif" w:hAnsi="Times New Roman" w:cs="Times New Roman"/>
          <w:color w:val="0100FF"/>
          <w:spacing w:val="-4"/>
          <w:sz w:val="24"/>
          <w:szCs w:val="24"/>
          <w:u w:val="single" w:color="0100FF"/>
        </w:rPr>
        <w:t xml:space="preserve"> </w:t>
      </w:r>
      <w:r w:rsidRPr="00867A7A">
        <w:rPr>
          <w:rFonts w:ascii="Times New Roman" w:eastAsia="Microsoft Sans Serif" w:hAnsi="Times New Roman" w:cs="Times New Roman"/>
          <w:color w:val="0100FF"/>
          <w:sz w:val="24"/>
          <w:szCs w:val="24"/>
          <w:u w:val="single" w:color="0100FF"/>
        </w:rPr>
        <w:t>del</w:t>
      </w:r>
      <w:r w:rsidRPr="00867A7A">
        <w:rPr>
          <w:rFonts w:ascii="Times New Roman" w:eastAsia="Microsoft Sans Serif" w:hAnsi="Times New Roman" w:cs="Times New Roman"/>
          <w:color w:val="0100FF"/>
          <w:spacing w:val="-1"/>
          <w:sz w:val="24"/>
          <w:szCs w:val="24"/>
          <w:u w:val="single" w:color="0100FF"/>
        </w:rPr>
        <w:t xml:space="preserve"> </w:t>
      </w:r>
      <w:r w:rsidRPr="00867A7A">
        <w:rPr>
          <w:rFonts w:ascii="Times New Roman" w:eastAsia="Microsoft Sans Serif" w:hAnsi="Times New Roman" w:cs="Times New Roman"/>
          <w:color w:val="0100FF"/>
          <w:sz w:val="24"/>
          <w:szCs w:val="24"/>
          <w:u w:val="single" w:color="0100FF"/>
        </w:rPr>
        <w:t>codice</w:t>
      </w:r>
      <w:r w:rsidRPr="00867A7A">
        <w:rPr>
          <w:rFonts w:ascii="Times New Roman" w:eastAsia="Microsoft Sans Serif" w:hAnsi="Times New Roman" w:cs="Times New Roman"/>
          <w:color w:val="0100FF"/>
          <w:spacing w:val="-3"/>
          <w:sz w:val="24"/>
          <w:szCs w:val="24"/>
          <w:u w:val="single" w:color="0100FF"/>
        </w:rPr>
        <w:t xml:space="preserve"> </w:t>
      </w:r>
      <w:r w:rsidRPr="00867A7A">
        <w:rPr>
          <w:rFonts w:ascii="Times New Roman" w:eastAsia="Microsoft Sans Serif" w:hAnsi="Times New Roman" w:cs="Times New Roman"/>
          <w:color w:val="0100FF"/>
          <w:sz w:val="24"/>
          <w:szCs w:val="24"/>
          <w:u w:val="single" w:color="0100FF"/>
        </w:rPr>
        <w:t>penale</w:t>
      </w:r>
      <w:r w:rsidRPr="00867A7A">
        <w:rPr>
          <w:rFonts w:ascii="Times New Roman" w:eastAsia="Microsoft Sans Serif" w:hAnsi="Times New Roman" w:cs="Times New Roman"/>
          <w:color w:val="0100FF"/>
          <w:spacing w:val="-2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nonché</w:t>
      </w:r>
      <w:r w:rsidRPr="00867A7A">
        <w:rPr>
          <w:rFonts w:ascii="Times New Roman" w:eastAsia="Microsoft Sans Serif" w:hAnsi="Times New Roman" w:cs="Times New Roman"/>
          <w:spacing w:val="-3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all’</w:t>
      </w:r>
      <w:r w:rsidRPr="00867A7A">
        <w:rPr>
          <w:rFonts w:ascii="Times New Roman" w:eastAsia="Microsoft Sans Serif" w:hAnsi="Times New Roman" w:cs="Times New Roman"/>
          <w:color w:val="0100FF"/>
          <w:sz w:val="24"/>
          <w:szCs w:val="24"/>
          <w:u w:val="single" w:color="0100FF"/>
        </w:rPr>
        <w:t>articolo</w:t>
      </w:r>
      <w:r w:rsidRPr="00867A7A">
        <w:rPr>
          <w:rFonts w:ascii="Times New Roman" w:eastAsia="Microsoft Sans Serif" w:hAnsi="Times New Roman" w:cs="Times New Roman"/>
          <w:color w:val="0100FF"/>
          <w:spacing w:val="-4"/>
          <w:sz w:val="24"/>
          <w:szCs w:val="24"/>
          <w:u w:val="single" w:color="0100FF"/>
        </w:rPr>
        <w:t xml:space="preserve"> </w:t>
      </w:r>
      <w:r w:rsidRPr="00867A7A">
        <w:rPr>
          <w:rFonts w:ascii="Times New Roman" w:eastAsia="Microsoft Sans Serif" w:hAnsi="Times New Roman" w:cs="Times New Roman"/>
          <w:color w:val="0100FF"/>
          <w:sz w:val="24"/>
          <w:szCs w:val="24"/>
          <w:u w:val="single" w:color="0100FF"/>
        </w:rPr>
        <w:t>2635</w:t>
      </w:r>
      <w:r w:rsidRPr="00867A7A">
        <w:rPr>
          <w:rFonts w:ascii="Times New Roman" w:eastAsia="Microsoft Sans Serif" w:hAnsi="Times New Roman" w:cs="Times New Roman"/>
          <w:color w:val="0100FF"/>
          <w:spacing w:val="-3"/>
          <w:sz w:val="24"/>
          <w:szCs w:val="24"/>
          <w:u w:val="single" w:color="0100FF"/>
        </w:rPr>
        <w:t xml:space="preserve"> </w:t>
      </w:r>
      <w:r w:rsidRPr="00867A7A">
        <w:rPr>
          <w:rFonts w:ascii="Times New Roman" w:eastAsia="Microsoft Sans Serif" w:hAnsi="Times New Roman" w:cs="Times New Roman"/>
          <w:color w:val="0100FF"/>
          <w:sz w:val="24"/>
          <w:szCs w:val="24"/>
          <w:u w:val="single" w:color="0100FF"/>
        </w:rPr>
        <w:t>del</w:t>
      </w:r>
      <w:r w:rsidRPr="00867A7A">
        <w:rPr>
          <w:rFonts w:ascii="Times New Roman" w:eastAsia="Microsoft Sans Serif" w:hAnsi="Times New Roman" w:cs="Times New Roman"/>
          <w:color w:val="0100FF"/>
          <w:spacing w:val="-1"/>
          <w:sz w:val="24"/>
          <w:szCs w:val="24"/>
          <w:u w:val="single" w:color="0100FF"/>
        </w:rPr>
        <w:t xml:space="preserve"> </w:t>
      </w:r>
      <w:r w:rsidRPr="00867A7A">
        <w:rPr>
          <w:rFonts w:ascii="Times New Roman" w:eastAsia="Microsoft Sans Serif" w:hAnsi="Times New Roman" w:cs="Times New Roman"/>
          <w:color w:val="0100FF"/>
          <w:sz w:val="24"/>
          <w:szCs w:val="24"/>
          <w:u w:val="single" w:color="0100FF"/>
        </w:rPr>
        <w:t>codice</w:t>
      </w:r>
      <w:r w:rsidRPr="00867A7A">
        <w:rPr>
          <w:rFonts w:ascii="Times New Roman" w:eastAsia="Microsoft Sans Serif" w:hAnsi="Times New Roman" w:cs="Times New Roman"/>
          <w:color w:val="0100FF"/>
          <w:spacing w:val="-60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color w:val="0100FF"/>
          <w:sz w:val="24"/>
          <w:szCs w:val="24"/>
          <w:u w:val="single" w:color="0100FF"/>
        </w:rPr>
        <w:t>civile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;</w:t>
      </w:r>
    </w:p>
    <w:p w14:paraId="63ECB42C" w14:textId="77777777" w:rsidR="00867A7A" w:rsidRPr="00867A7A" w:rsidRDefault="00867A7A" w:rsidP="00867A7A">
      <w:pPr>
        <w:widowControl w:val="0"/>
        <w:numPr>
          <w:ilvl w:val="0"/>
          <w:numId w:val="1"/>
        </w:numPr>
        <w:tabs>
          <w:tab w:val="left" w:pos="389"/>
        </w:tabs>
        <w:autoSpaceDE w:val="0"/>
        <w:autoSpaceDN w:val="0"/>
        <w:spacing w:after="0" w:line="240" w:lineRule="auto"/>
        <w:ind w:right="22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867A7A">
        <w:rPr>
          <w:rFonts w:ascii="Times New Roman" w:eastAsia="Microsoft Sans Serif" w:hAnsi="Times New Roman" w:cs="Times New Roman"/>
          <w:sz w:val="24"/>
          <w:szCs w:val="24"/>
        </w:rPr>
        <w:t>frode ai sensi dell'articolo 1 della convenzione relativa alla tutela degli interessi finanziari delle</w:t>
      </w:r>
      <w:r w:rsidRPr="00867A7A">
        <w:rPr>
          <w:rFonts w:ascii="Times New Roman" w:eastAsia="Microsoft Sans Serif" w:hAnsi="Times New Roman" w:cs="Times New Roman"/>
          <w:spacing w:val="-61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Comunità europee;</w:t>
      </w:r>
    </w:p>
    <w:p w14:paraId="0AC8F778" w14:textId="77777777" w:rsidR="00867A7A" w:rsidRPr="00867A7A" w:rsidRDefault="00867A7A" w:rsidP="00867A7A">
      <w:pPr>
        <w:widowControl w:val="0"/>
        <w:numPr>
          <w:ilvl w:val="0"/>
          <w:numId w:val="1"/>
        </w:numPr>
        <w:tabs>
          <w:tab w:val="left" w:pos="408"/>
        </w:tabs>
        <w:autoSpaceDE w:val="0"/>
        <w:autoSpaceDN w:val="0"/>
        <w:spacing w:after="0" w:line="240" w:lineRule="auto"/>
        <w:ind w:right="22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867A7A">
        <w:rPr>
          <w:rFonts w:ascii="Times New Roman" w:eastAsia="Microsoft Sans Serif" w:hAnsi="Times New Roman" w:cs="Times New Roman"/>
          <w:sz w:val="24"/>
          <w:szCs w:val="24"/>
        </w:rPr>
        <w:t>delitti,</w:t>
      </w:r>
      <w:r w:rsidRPr="00867A7A">
        <w:rPr>
          <w:rFonts w:ascii="Times New Roman" w:eastAsia="Microsoft Sans Serif" w:hAnsi="Times New Roman" w:cs="Times New Roman"/>
          <w:spacing w:val="-5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consumati</w:t>
      </w:r>
      <w:r w:rsidRPr="00867A7A">
        <w:rPr>
          <w:rFonts w:ascii="Times New Roman" w:eastAsia="Microsoft Sans Serif" w:hAnsi="Times New Roman" w:cs="Times New Roman"/>
          <w:spacing w:val="-3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o</w:t>
      </w:r>
      <w:r w:rsidRPr="00867A7A">
        <w:rPr>
          <w:rFonts w:ascii="Times New Roman" w:eastAsia="Microsoft Sans Serif" w:hAnsi="Times New Roman" w:cs="Times New Roman"/>
          <w:spacing w:val="-5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tentati,</w:t>
      </w:r>
      <w:r w:rsidRPr="00867A7A">
        <w:rPr>
          <w:rFonts w:ascii="Times New Roman" w:eastAsia="Microsoft Sans Serif" w:hAnsi="Times New Roman" w:cs="Times New Roman"/>
          <w:spacing w:val="-4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commessi</w:t>
      </w:r>
      <w:r w:rsidRPr="00867A7A">
        <w:rPr>
          <w:rFonts w:ascii="Times New Roman" w:eastAsia="Microsoft Sans Serif" w:hAnsi="Times New Roman" w:cs="Times New Roman"/>
          <w:spacing w:val="-1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con</w:t>
      </w:r>
      <w:r w:rsidRPr="00867A7A">
        <w:rPr>
          <w:rFonts w:ascii="Times New Roman" w:eastAsia="Microsoft Sans Serif" w:hAnsi="Times New Roman" w:cs="Times New Roman"/>
          <w:spacing w:val="-3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finalità</w:t>
      </w:r>
      <w:r w:rsidRPr="00867A7A">
        <w:rPr>
          <w:rFonts w:ascii="Times New Roman" w:eastAsia="Microsoft Sans Serif" w:hAnsi="Times New Roman" w:cs="Times New Roman"/>
          <w:spacing w:val="-2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di</w:t>
      </w:r>
      <w:r w:rsidRPr="00867A7A">
        <w:rPr>
          <w:rFonts w:ascii="Times New Roman" w:eastAsia="Microsoft Sans Serif" w:hAnsi="Times New Roman" w:cs="Times New Roman"/>
          <w:spacing w:val="-2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terrorismo,</w:t>
      </w:r>
      <w:r w:rsidRPr="00867A7A">
        <w:rPr>
          <w:rFonts w:ascii="Times New Roman" w:eastAsia="Microsoft Sans Serif" w:hAnsi="Times New Roman" w:cs="Times New Roman"/>
          <w:spacing w:val="-4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anche</w:t>
      </w:r>
      <w:r w:rsidRPr="00867A7A">
        <w:rPr>
          <w:rFonts w:ascii="Times New Roman" w:eastAsia="Microsoft Sans Serif" w:hAnsi="Times New Roman" w:cs="Times New Roman"/>
          <w:spacing w:val="-4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internazionale,</w:t>
      </w:r>
      <w:r w:rsidRPr="00867A7A">
        <w:rPr>
          <w:rFonts w:ascii="Times New Roman" w:eastAsia="Microsoft Sans Serif" w:hAnsi="Times New Roman" w:cs="Times New Roman"/>
          <w:spacing w:val="-4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e</w:t>
      </w:r>
      <w:r w:rsidRPr="00867A7A">
        <w:rPr>
          <w:rFonts w:ascii="Times New Roman" w:eastAsia="Microsoft Sans Serif" w:hAnsi="Times New Roman" w:cs="Times New Roman"/>
          <w:spacing w:val="-3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di</w:t>
      </w:r>
      <w:r w:rsidRPr="00867A7A">
        <w:rPr>
          <w:rFonts w:ascii="Times New Roman" w:eastAsia="Microsoft Sans Serif" w:hAnsi="Times New Roman" w:cs="Times New Roman"/>
          <w:spacing w:val="-4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eversione</w:t>
      </w:r>
      <w:r w:rsidRPr="00867A7A">
        <w:rPr>
          <w:rFonts w:ascii="Times New Roman" w:eastAsia="Microsoft Sans Serif" w:hAnsi="Times New Roman" w:cs="Times New Roman"/>
          <w:spacing w:val="-59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dell'ordine</w:t>
      </w:r>
      <w:r w:rsidRPr="00867A7A">
        <w:rPr>
          <w:rFonts w:ascii="Times New Roman" w:eastAsia="Microsoft Sans Serif" w:hAnsi="Times New Roman" w:cs="Times New Roman"/>
          <w:spacing w:val="-1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costituzionale</w:t>
      </w:r>
      <w:r w:rsidRPr="00867A7A">
        <w:rPr>
          <w:rFonts w:ascii="Times New Roman" w:eastAsia="Microsoft Sans Serif" w:hAnsi="Times New Roman" w:cs="Times New Roman"/>
          <w:spacing w:val="-1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reati</w:t>
      </w:r>
      <w:r w:rsidRPr="00867A7A">
        <w:rPr>
          <w:rFonts w:ascii="Times New Roman" w:eastAsia="Microsoft Sans Serif" w:hAnsi="Times New Roman" w:cs="Times New Roman"/>
          <w:spacing w:val="-1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terroristici</w:t>
      </w:r>
      <w:r w:rsidRPr="00867A7A">
        <w:rPr>
          <w:rFonts w:ascii="Times New Roman" w:eastAsia="Microsoft Sans Serif" w:hAnsi="Times New Roman" w:cs="Times New Roman"/>
          <w:spacing w:val="-1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o</w:t>
      </w:r>
      <w:r w:rsidRPr="00867A7A">
        <w:rPr>
          <w:rFonts w:ascii="Times New Roman" w:eastAsia="Microsoft Sans Serif" w:hAnsi="Times New Roman" w:cs="Times New Roman"/>
          <w:spacing w:val="-2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reati</w:t>
      </w:r>
      <w:r w:rsidRPr="00867A7A">
        <w:rPr>
          <w:rFonts w:ascii="Times New Roman" w:eastAsia="Microsoft Sans Serif" w:hAnsi="Times New Roman" w:cs="Times New Roman"/>
          <w:spacing w:val="-1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connessi</w:t>
      </w:r>
      <w:r w:rsidRPr="00867A7A">
        <w:rPr>
          <w:rFonts w:ascii="Times New Roman" w:eastAsia="Microsoft Sans Serif" w:hAnsi="Times New Roman" w:cs="Times New Roman"/>
          <w:spacing w:val="-1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alle</w:t>
      </w:r>
      <w:r w:rsidRPr="00867A7A">
        <w:rPr>
          <w:rFonts w:ascii="Times New Roman" w:eastAsia="Microsoft Sans Serif" w:hAnsi="Times New Roman" w:cs="Times New Roman"/>
          <w:spacing w:val="-1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attività terroristiche;</w:t>
      </w:r>
    </w:p>
    <w:p w14:paraId="5ACA7741" w14:textId="77777777" w:rsidR="00867A7A" w:rsidRPr="00867A7A" w:rsidRDefault="00867A7A" w:rsidP="00867A7A">
      <w:pPr>
        <w:widowControl w:val="0"/>
        <w:numPr>
          <w:ilvl w:val="0"/>
          <w:numId w:val="1"/>
        </w:numPr>
        <w:tabs>
          <w:tab w:val="left" w:pos="404"/>
        </w:tabs>
        <w:autoSpaceDE w:val="0"/>
        <w:autoSpaceDN w:val="0"/>
        <w:spacing w:after="0" w:line="240" w:lineRule="auto"/>
        <w:ind w:right="22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867A7A">
        <w:rPr>
          <w:rFonts w:ascii="Times New Roman" w:eastAsia="Microsoft Sans Serif" w:hAnsi="Times New Roman" w:cs="Times New Roman"/>
          <w:sz w:val="24"/>
          <w:szCs w:val="24"/>
        </w:rPr>
        <w:t>delitti di cui agli</w:t>
      </w:r>
      <w:r w:rsidRPr="00867A7A">
        <w:rPr>
          <w:rFonts w:ascii="Times New Roman" w:eastAsia="Microsoft Sans Serif" w:hAnsi="Times New Roman" w:cs="Times New Roman"/>
          <w:color w:val="0100FF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color w:val="0100FF"/>
          <w:sz w:val="24"/>
          <w:szCs w:val="24"/>
          <w:u w:val="single" w:color="0100FF"/>
        </w:rPr>
        <w:t>articoli 648-bis, 648-ter e 648-ter.1 del codice penale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, riciclaggio di proventi di</w:t>
      </w:r>
      <w:r w:rsidRPr="00867A7A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attività criminose o finanziamento del terrorismo, quali definiti all'</w:t>
      </w:r>
      <w:r w:rsidRPr="00867A7A">
        <w:rPr>
          <w:rFonts w:ascii="Times New Roman" w:eastAsia="Microsoft Sans Serif" w:hAnsi="Times New Roman" w:cs="Times New Roman"/>
          <w:color w:val="0100FF"/>
          <w:sz w:val="24"/>
          <w:szCs w:val="24"/>
          <w:u w:val="single" w:color="0100FF"/>
        </w:rPr>
        <w:t>articolo 1 del decreto legislativo 22</w:t>
      </w:r>
      <w:r w:rsidRPr="00867A7A">
        <w:rPr>
          <w:rFonts w:ascii="Times New Roman" w:eastAsia="Microsoft Sans Serif" w:hAnsi="Times New Roman" w:cs="Times New Roman"/>
          <w:color w:val="0100FF"/>
          <w:spacing w:val="-60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color w:val="0100FF"/>
          <w:sz w:val="24"/>
          <w:szCs w:val="24"/>
          <w:u w:val="single" w:color="0100FF"/>
        </w:rPr>
        <w:t>giugno</w:t>
      </w:r>
      <w:r w:rsidRPr="00867A7A">
        <w:rPr>
          <w:rFonts w:ascii="Times New Roman" w:eastAsia="Microsoft Sans Serif" w:hAnsi="Times New Roman" w:cs="Times New Roman"/>
          <w:color w:val="0100FF"/>
          <w:spacing w:val="1"/>
          <w:sz w:val="24"/>
          <w:szCs w:val="24"/>
          <w:u w:val="single" w:color="0100FF"/>
        </w:rPr>
        <w:t xml:space="preserve"> </w:t>
      </w:r>
      <w:r w:rsidRPr="00867A7A">
        <w:rPr>
          <w:rFonts w:ascii="Times New Roman" w:eastAsia="Microsoft Sans Serif" w:hAnsi="Times New Roman" w:cs="Times New Roman"/>
          <w:color w:val="0100FF"/>
          <w:sz w:val="24"/>
          <w:szCs w:val="24"/>
          <w:u w:val="single" w:color="0100FF"/>
        </w:rPr>
        <w:t>2007,</w:t>
      </w:r>
      <w:r w:rsidRPr="00867A7A">
        <w:rPr>
          <w:rFonts w:ascii="Times New Roman" w:eastAsia="Microsoft Sans Serif" w:hAnsi="Times New Roman" w:cs="Times New Roman"/>
          <w:color w:val="0100FF"/>
          <w:spacing w:val="-1"/>
          <w:sz w:val="24"/>
          <w:szCs w:val="24"/>
          <w:u w:val="single" w:color="0100FF"/>
        </w:rPr>
        <w:t xml:space="preserve"> </w:t>
      </w:r>
      <w:r w:rsidRPr="00867A7A">
        <w:rPr>
          <w:rFonts w:ascii="Times New Roman" w:eastAsia="Microsoft Sans Serif" w:hAnsi="Times New Roman" w:cs="Times New Roman"/>
          <w:color w:val="0100FF"/>
          <w:sz w:val="24"/>
          <w:szCs w:val="24"/>
          <w:u w:val="single" w:color="0100FF"/>
        </w:rPr>
        <w:t>n.</w:t>
      </w:r>
      <w:r w:rsidRPr="00867A7A">
        <w:rPr>
          <w:rFonts w:ascii="Times New Roman" w:eastAsia="Microsoft Sans Serif" w:hAnsi="Times New Roman" w:cs="Times New Roman"/>
          <w:color w:val="0100FF"/>
          <w:spacing w:val="2"/>
          <w:sz w:val="24"/>
          <w:szCs w:val="24"/>
          <w:u w:val="single" w:color="0100FF"/>
        </w:rPr>
        <w:t xml:space="preserve"> </w:t>
      </w:r>
      <w:r w:rsidRPr="00867A7A">
        <w:rPr>
          <w:rFonts w:ascii="Times New Roman" w:eastAsia="Microsoft Sans Serif" w:hAnsi="Times New Roman" w:cs="Times New Roman"/>
          <w:color w:val="0100FF"/>
          <w:sz w:val="24"/>
          <w:szCs w:val="24"/>
          <w:u w:val="single" w:color="0100FF"/>
        </w:rPr>
        <w:t>109</w:t>
      </w:r>
      <w:r w:rsidRPr="00867A7A">
        <w:rPr>
          <w:rFonts w:ascii="Times New Roman" w:eastAsia="Microsoft Sans Serif" w:hAnsi="Times New Roman" w:cs="Times New Roman"/>
          <w:color w:val="0100FF"/>
          <w:spacing w:val="-2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e successive modificazioni;</w:t>
      </w:r>
    </w:p>
    <w:p w14:paraId="244DEF74" w14:textId="77777777" w:rsidR="00867A7A" w:rsidRPr="00867A7A" w:rsidRDefault="00867A7A" w:rsidP="00867A7A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spacing w:after="0" w:line="240" w:lineRule="auto"/>
        <w:ind w:right="22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867A7A">
        <w:rPr>
          <w:rFonts w:ascii="Times New Roman" w:eastAsia="Microsoft Sans Serif" w:hAnsi="Times New Roman" w:cs="Times New Roman"/>
          <w:sz w:val="24"/>
          <w:szCs w:val="24"/>
        </w:rPr>
        <w:t>sfruttamento del lavoro minorile e altre forme di tratta di esseri umani definite con il decreto</w:t>
      </w:r>
      <w:r w:rsidRPr="00867A7A">
        <w:rPr>
          <w:rFonts w:ascii="Times New Roman" w:eastAsia="Microsoft Sans Serif" w:hAnsi="Times New Roman" w:cs="Times New Roman"/>
          <w:spacing w:val="-60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legislativo</w:t>
      </w:r>
      <w:r w:rsidRPr="00867A7A">
        <w:rPr>
          <w:rFonts w:ascii="Times New Roman" w:eastAsia="Microsoft Sans Serif" w:hAnsi="Times New Roman" w:cs="Times New Roman"/>
          <w:spacing w:val="-2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4</w:t>
      </w:r>
      <w:r w:rsidRPr="00867A7A">
        <w:rPr>
          <w:rFonts w:ascii="Times New Roman" w:eastAsia="Microsoft Sans Serif" w:hAnsi="Times New Roman" w:cs="Times New Roman"/>
          <w:spacing w:val="-1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marzo</w:t>
      </w:r>
      <w:r w:rsidRPr="00867A7A">
        <w:rPr>
          <w:rFonts w:ascii="Times New Roman" w:eastAsia="Microsoft Sans Serif" w:hAnsi="Times New Roman" w:cs="Times New Roman"/>
          <w:spacing w:val="2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2014,</w:t>
      </w:r>
      <w:r w:rsidRPr="00867A7A">
        <w:rPr>
          <w:rFonts w:ascii="Times New Roman" w:eastAsia="Microsoft Sans Serif" w:hAnsi="Times New Roman" w:cs="Times New Roman"/>
          <w:spacing w:val="-1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n.</w:t>
      </w:r>
      <w:r w:rsidRPr="00867A7A">
        <w:rPr>
          <w:rFonts w:ascii="Times New Roman" w:eastAsia="Microsoft Sans Serif" w:hAnsi="Times New Roman" w:cs="Times New Roman"/>
          <w:spacing w:val="2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24;</w:t>
      </w:r>
    </w:p>
    <w:p w14:paraId="5CE7EBC3" w14:textId="77777777" w:rsidR="00867A7A" w:rsidRPr="00867A7A" w:rsidRDefault="00867A7A" w:rsidP="00867A7A">
      <w:pPr>
        <w:widowControl w:val="0"/>
        <w:numPr>
          <w:ilvl w:val="0"/>
          <w:numId w:val="1"/>
        </w:numPr>
        <w:tabs>
          <w:tab w:val="left" w:pos="408"/>
        </w:tabs>
        <w:autoSpaceDE w:val="0"/>
        <w:autoSpaceDN w:val="0"/>
        <w:spacing w:after="0" w:line="240" w:lineRule="auto"/>
        <w:ind w:right="22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867A7A">
        <w:rPr>
          <w:rFonts w:ascii="Times New Roman" w:eastAsia="Microsoft Sans Serif" w:hAnsi="Times New Roman" w:cs="Times New Roman"/>
          <w:sz w:val="24"/>
          <w:szCs w:val="24"/>
        </w:rPr>
        <w:t>ogni altro delitto da cui derivi, quale pena accessoria, l'incapacità di contrattare con la pubblica</w:t>
      </w:r>
      <w:r w:rsidRPr="00867A7A">
        <w:rPr>
          <w:rFonts w:ascii="Times New Roman" w:eastAsia="Microsoft Sans Serif" w:hAnsi="Times New Roman" w:cs="Times New Roman"/>
          <w:spacing w:val="-61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amministrazione;</w:t>
      </w:r>
    </w:p>
    <w:p w14:paraId="484C81A3" w14:textId="77777777" w:rsidR="00867A7A" w:rsidRPr="00867A7A" w:rsidRDefault="00867A7A" w:rsidP="00867A7A">
      <w:pPr>
        <w:widowControl w:val="0"/>
        <w:autoSpaceDE w:val="0"/>
        <w:autoSpaceDN w:val="0"/>
        <w:spacing w:before="2" w:after="0" w:line="240" w:lineRule="auto"/>
        <w:ind w:right="22"/>
        <w:jc w:val="both"/>
        <w:rPr>
          <w:rFonts w:ascii="Times New Roman" w:eastAsia="Microsoft Sans Serif" w:hAnsi="Times New Roman" w:cs="Times New Roman"/>
          <w:sz w:val="24"/>
          <w:szCs w:val="24"/>
        </w:rPr>
      </w:pPr>
    </w:p>
    <w:p w14:paraId="3A163656" w14:textId="77777777" w:rsidR="00867A7A" w:rsidRPr="00867A7A" w:rsidRDefault="00867A7A" w:rsidP="00867A7A">
      <w:pPr>
        <w:widowControl w:val="0"/>
        <w:numPr>
          <w:ilvl w:val="0"/>
          <w:numId w:val="2"/>
        </w:numPr>
        <w:tabs>
          <w:tab w:val="left" w:pos="879"/>
        </w:tabs>
        <w:autoSpaceDE w:val="0"/>
        <w:autoSpaceDN w:val="0"/>
        <w:spacing w:after="0" w:line="240" w:lineRule="auto"/>
        <w:ind w:right="22" w:hanging="361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867A7A">
        <w:rPr>
          <w:rFonts w:ascii="Times New Roman" w:eastAsia="Microsoft Sans Serif" w:hAnsi="Times New Roman" w:cs="Times New Roman"/>
          <w:sz w:val="24"/>
          <w:szCs w:val="24"/>
        </w:rPr>
        <w:t>che non sussistono di cause di decadenza, di sospensione o di divieto previste dall'</w:t>
      </w:r>
      <w:r w:rsidRPr="00867A7A">
        <w:rPr>
          <w:rFonts w:ascii="Times New Roman" w:eastAsia="Microsoft Sans Serif" w:hAnsi="Times New Roman" w:cs="Times New Roman"/>
          <w:color w:val="0100FF"/>
          <w:sz w:val="24"/>
          <w:szCs w:val="24"/>
          <w:u w:val="single" w:color="0100FF"/>
        </w:rPr>
        <w:t>articolo 67</w:t>
      </w:r>
      <w:r w:rsidRPr="00867A7A">
        <w:rPr>
          <w:rFonts w:ascii="Times New Roman" w:eastAsia="Microsoft Sans Serif" w:hAnsi="Times New Roman" w:cs="Times New Roman"/>
          <w:color w:val="0100FF"/>
          <w:spacing w:val="1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color w:val="0100FF"/>
          <w:sz w:val="24"/>
          <w:szCs w:val="24"/>
          <w:u w:val="single" w:color="0100FF"/>
        </w:rPr>
        <w:t>del decreto legislativo 6 settembre 2011, n. 159</w:t>
      </w:r>
      <w:r w:rsidRPr="00867A7A">
        <w:rPr>
          <w:rFonts w:ascii="Times New Roman" w:eastAsia="Microsoft Sans Serif" w:hAnsi="Times New Roman" w:cs="Times New Roman"/>
          <w:color w:val="0100FF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o di un tentativo di infiltrazione mafiosa di cui</w:t>
      </w:r>
      <w:r w:rsidRPr="00867A7A">
        <w:rPr>
          <w:rFonts w:ascii="Times New Roman" w:eastAsia="Microsoft Sans Serif" w:hAnsi="Times New Roman" w:cs="Times New Roman"/>
          <w:spacing w:val="-61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all'</w:t>
      </w:r>
      <w:r w:rsidRPr="00867A7A">
        <w:rPr>
          <w:rFonts w:ascii="Times New Roman" w:eastAsia="Microsoft Sans Serif" w:hAnsi="Times New Roman" w:cs="Times New Roman"/>
          <w:color w:val="0100FF"/>
          <w:sz w:val="24"/>
          <w:szCs w:val="24"/>
          <w:u w:val="single" w:color="0100FF"/>
        </w:rPr>
        <w:t>articolo 84, comma 4, del medesimo decreto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. Resta fermo quanto previsto dagli</w:t>
      </w:r>
      <w:r w:rsidRPr="00867A7A">
        <w:rPr>
          <w:rFonts w:ascii="Times New Roman" w:eastAsia="Microsoft Sans Serif" w:hAnsi="Times New Roman" w:cs="Times New Roman"/>
          <w:color w:val="0100FF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color w:val="0100FF"/>
          <w:sz w:val="24"/>
          <w:szCs w:val="24"/>
          <w:u w:val="single" w:color="0100FF"/>
        </w:rPr>
        <w:t>articoli 88,</w:t>
      </w:r>
      <w:r w:rsidRPr="00867A7A">
        <w:rPr>
          <w:rFonts w:ascii="Times New Roman" w:eastAsia="Microsoft Sans Serif" w:hAnsi="Times New Roman" w:cs="Times New Roman"/>
          <w:color w:val="0100FF"/>
          <w:spacing w:val="-60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color w:val="0100FF"/>
          <w:sz w:val="24"/>
          <w:szCs w:val="24"/>
          <w:u w:val="single" w:color="0100FF"/>
        </w:rPr>
        <w:t>comma 4-bis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, e</w:t>
      </w:r>
      <w:r w:rsidRPr="00867A7A">
        <w:rPr>
          <w:rFonts w:ascii="Times New Roman" w:eastAsia="Microsoft Sans Serif" w:hAnsi="Times New Roman" w:cs="Times New Roman"/>
          <w:color w:val="0100FF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color w:val="0100FF"/>
          <w:sz w:val="24"/>
          <w:szCs w:val="24"/>
          <w:u w:val="single" w:color="0100FF"/>
        </w:rPr>
        <w:t>92, commi 2 e 3, del decreto legislativo 6 settembre 2011, n. 159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, con</w:t>
      </w:r>
      <w:r w:rsidRPr="00867A7A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riferimento</w:t>
      </w:r>
      <w:r w:rsidRPr="00867A7A">
        <w:rPr>
          <w:rFonts w:ascii="Times New Roman" w:eastAsia="Microsoft Sans Serif" w:hAnsi="Times New Roman" w:cs="Times New Roman"/>
          <w:spacing w:val="-3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rispettivamente</w:t>
      </w:r>
      <w:r w:rsidRPr="00867A7A">
        <w:rPr>
          <w:rFonts w:ascii="Times New Roman" w:eastAsia="Microsoft Sans Serif" w:hAnsi="Times New Roman" w:cs="Times New Roman"/>
          <w:spacing w:val="-2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alle</w:t>
      </w:r>
      <w:r w:rsidRPr="00867A7A">
        <w:rPr>
          <w:rFonts w:ascii="Times New Roman" w:eastAsia="Microsoft Sans Serif" w:hAnsi="Times New Roman" w:cs="Times New Roman"/>
          <w:spacing w:val="-2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comunicazioni</w:t>
      </w:r>
      <w:r w:rsidRPr="00867A7A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antimafia</w:t>
      </w:r>
      <w:r w:rsidRPr="00867A7A">
        <w:rPr>
          <w:rFonts w:ascii="Times New Roman" w:eastAsia="Microsoft Sans Serif" w:hAnsi="Times New Roman" w:cs="Times New Roman"/>
          <w:spacing w:val="-1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e</w:t>
      </w:r>
      <w:r w:rsidRPr="00867A7A">
        <w:rPr>
          <w:rFonts w:ascii="Times New Roman" w:eastAsia="Microsoft Sans Serif" w:hAnsi="Times New Roman" w:cs="Times New Roman"/>
          <w:spacing w:val="-2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alle</w:t>
      </w:r>
      <w:r w:rsidRPr="00867A7A">
        <w:rPr>
          <w:rFonts w:ascii="Times New Roman" w:eastAsia="Microsoft Sans Serif" w:hAnsi="Times New Roman" w:cs="Times New Roman"/>
          <w:spacing w:val="-1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informazioni</w:t>
      </w:r>
      <w:r w:rsidRPr="00867A7A">
        <w:rPr>
          <w:rFonts w:ascii="Times New Roman" w:eastAsia="Microsoft Sans Serif" w:hAnsi="Times New Roman" w:cs="Times New Roman"/>
          <w:spacing w:val="-2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antimafia.</w:t>
      </w:r>
    </w:p>
    <w:p w14:paraId="012F5F35" w14:textId="77777777" w:rsidR="00867A7A" w:rsidRPr="00867A7A" w:rsidRDefault="00867A7A" w:rsidP="00867A7A">
      <w:pPr>
        <w:widowControl w:val="0"/>
        <w:numPr>
          <w:ilvl w:val="0"/>
          <w:numId w:val="2"/>
        </w:numPr>
        <w:tabs>
          <w:tab w:val="left" w:pos="879"/>
        </w:tabs>
        <w:autoSpaceDE w:val="0"/>
        <w:autoSpaceDN w:val="0"/>
        <w:spacing w:after="0" w:line="240" w:lineRule="auto"/>
        <w:ind w:right="22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867A7A">
        <w:rPr>
          <w:rFonts w:ascii="Times New Roman" w:eastAsia="Microsoft Sans Serif" w:hAnsi="Times New Roman" w:cs="Times New Roman"/>
          <w:sz w:val="24"/>
          <w:szCs w:val="24"/>
        </w:rPr>
        <w:t>Che non ha commesso violazioni gravi, definitivamente accertate, rispetto agli obblighi relativi</w:t>
      </w:r>
      <w:r w:rsidRPr="00867A7A">
        <w:rPr>
          <w:rFonts w:ascii="Times New Roman" w:eastAsia="Microsoft Sans Serif" w:hAnsi="Times New Roman" w:cs="Times New Roman"/>
          <w:spacing w:val="-61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al pagamento delle imposte e tasse o dei contributi previdenziali, secondo la legislazione</w:t>
      </w:r>
      <w:r w:rsidRPr="00867A7A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italiana o quella dello Stato in cui sono stabiliti. Costituiscono gravi violazioni quelle che</w:t>
      </w:r>
      <w:r w:rsidRPr="00867A7A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comportano un omesso pagamento di imposte e tasse superiore all'importo di cui all'</w:t>
      </w:r>
      <w:r w:rsidRPr="00867A7A">
        <w:rPr>
          <w:rFonts w:ascii="Times New Roman" w:eastAsia="Microsoft Sans Serif" w:hAnsi="Times New Roman" w:cs="Times New Roman"/>
          <w:color w:val="0100FF"/>
          <w:sz w:val="24"/>
          <w:szCs w:val="24"/>
          <w:u w:val="single" w:color="0100FF"/>
        </w:rPr>
        <w:t>articolo</w:t>
      </w:r>
      <w:r w:rsidRPr="00867A7A">
        <w:rPr>
          <w:rFonts w:ascii="Times New Roman" w:eastAsia="Microsoft Sans Serif" w:hAnsi="Times New Roman" w:cs="Times New Roman"/>
          <w:color w:val="0100FF"/>
          <w:spacing w:val="1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color w:val="0100FF"/>
          <w:sz w:val="24"/>
          <w:szCs w:val="24"/>
          <w:u w:val="single" w:color="0100FF"/>
        </w:rPr>
        <w:t>48-bis, commi 1 e 2-bis, del decreto del Presidente della Repubblica 29 settembre 1973, n.</w:t>
      </w:r>
      <w:r w:rsidRPr="00867A7A">
        <w:rPr>
          <w:rFonts w:ascii="Times New Roman" w:eastAsia="Microsoft Sans Serif" w:hAnsi="Times New Roman" w:cs="Times New Roman"/>
          <w:color w:val="0100FF"/>
          <w:spacing w:val="1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color w:val="0100FF"/>
          <w:sz w:val="24"/>
          <w:szCs w:val="24"/>
          <w:u w:val="single" w:color="0100FF"/>
        </w:rPr>
        <w:t>602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. Costituiscono violazioni definitivamente accertate quelle contenute in sentenze o atti</w:t>
      </w:r>
      <w:r w:rsidRPr="00867A7A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amministrativi non più soggetti ad impugnazione. Costituiscono gravi violazioni in materia</w:t>
      </w:r>
      <w:r w:rsidRPr="00867A7A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contributiva e previdenziale quelle ostative al rilascio del documento unico di regolarità</w:t>
      </w:r>
      <w:r w:rsidRPr="00867A7A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contributiva (DURC), di cui all'</w:t>
      </w:r>
      <w:r w:rsidRPr="00867A7A">
        <w:rPr>
          <w:rFonts w:ascii="Times New Roman" w:eastAsia="Microsoft Sans Serif" w:hAnsi="Times New Roman" w:cs="Times New Roman"/>
          <w:color w:val="0100FF"/>
          <w:sz w:val="24"/>
          <w:szCs w:val="24"/>
          <w:u w:val="single" w:color="0100FF"/>
        </w:rPr>
        <w:t>articolo 8 del decreto del Ministero del lavoro e delle politiche</w:t>
      </w:r>
      <w:r w:rsidRPr="00867A7A">
        <w:rPr>
          <w:rFonts w:ascii="Times New Roman" w:eastAsia="Microsoft Sans Serif" w:hAnsi="Times New Roman" w:cs="Times New Roman"/>
          <w:color w:val="0100FF"/>
          <w:spacing w:val="1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color w:val="0100FF"/>
          <w:sz w:val="24"/>
          <w:szCs w:val="24"/>
          <w:u w:val="single" w:color="0100FF"/>
        </w:rPr>
        <w:t>sociali 30 gennaio 2015, pubblicato sulla Gazzetta Ufficiale n. 125 del 1° giugno 2015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. La</w:t>
      </w:r>
      <w:r w:rsidRPr="00867A7A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 xml:space="preserve">presente causa di esclusione non si applica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lastRenderedPageBreak/>
        <w:t>quando l'operatore economico ha ottemperato ai</w:t>
      </w:r>
      <w:r w:rsidRPr="00867A7A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suoi obblighi pagando o impegnandosi in modo vincolante a pagare le imposte o i contributi</w:t>
      </w:r>
      <w:r w:rsidRPr="00867A7A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previdenziali dovuti, compresi eventuali interessi o multe, purché il pagamento o l'impegno</w:t>
      </w:r>
      <w:r w:rsidRPr="00867A7A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siano</w:t>
      </w:r>
      <w:r w:rsidRPr="00867A7A">
        <w:rPr>
          <w:rFonts w:ascii="Times New Roman" w:eastAsia="Microsoft Sans Serif" w:hAnsi="Times New Roman" w:cs="Times New Roman"/>
          <w:spacing w:val="-4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stati</w:t>
      </w:r>
      <w:r w:rsidRPr="00867A7A">
        <w:rPr>
          <w:rFonts w:ascii="Times New Roman" w:eastAsia="Microsoft Sans Serif" w:hAnsi="Times New Roman" w:cs="Times New Roman"/>
          <w:spacing w:val="-3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formalizzati</w:t>
      </w:r>
      <w:r w:rsidRPr="00867A7A">
        <w:rPr>
          <w:rFonts w:ascii="Times New Roman" w:eastAsia="Microsoft Sans Serif" w:hAnsi="Times New Roman" w:cs="Times New Roman"/>
          <w:spacing w:val="-3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prima</w:t>
      </w:r>
      <w:r w:rsidRPr="00867A7A">
        <w:rPr>
          <w:rFonts w:ascii="Times New Roman" w:eastAsia="Microsoft Sans Serif" w:hAnsi="Times New Roman" w:cs="Times New Roman"/>
          <w:spacing w:val="-1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della</w:t>
      </w:r>
      <w:r w:rsidRPr="00867A7A">
        <w:rPr>
          <w:rFonts w:ascii="Times New Roman" w:eastAsia="Microsoft Sans Serif" w:hAnsi="Times New Roman" w:cs="Times New Roman"/>
          <w:spacing w:val="-2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scadenza</w:t>
      </w:r>
      <w:r w:rsidRPr="00867A7A">
        <w:rPr>
          <w:rFonts w:ascii="Times New Roman" w:eastAsia="Microsoft Sans Serif" w:hAnsi="Times New Roman" w:cs="Times New Roman"/>
          <w:spacing w:val="-2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del</w:t>
      </w:r>
      <w:r w:rsidRPr="00867A7A">
        <w:rPr>
          <w:rFonts w:ascii="Times New Roman" w:eastAsia="Microsoft Sans Serif" w:hAnsi="Times New Roman" w:cs="Times New Roman"/>
          <w:spacing w:val="-3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termine</w:t>
      </w:r>
      <w:r w:rsidRPr="00867A7A">
        <w:rPr>
          <w:rFonts w:ascii="Times New Roman" w:eastAsia="Microsoft Sans Serif" w:hAnsi="Times New Roman" w:cs="Times New Roman"/>
          <w:spacing w:val="-2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per</w:t>
      </w:r>
      <w:r w:rsidRPr="00867A7A">
        <w:rPr>
          <w:rFonts w:ascii="Times New Roman" w:eastAsia="Microsoft Sans Serif" w:hAnsi="Times New Roman" w:cs="Times New Roman"/>
          <w:spacing w:val="-3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la</w:t>
      </w:r>
      <w:r w:rsidRPr="00867A7A">
        <w:rPr>
          <w:rFonts w:ascii="Times New Roman" w:eastAsia="Microsoft Sans Serif" w:hAnsi="Times New Roman" w:cs="Times New Roman"/>
          <w:spacing w:val="-2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presentazione</w:t>
      </w:r>
      <w:r w:rsidRPr="00867A7A">
        <w:rPr>
          <w:rFonts w:ascii="Times New Roman" w:eastAsia="Microsoft Sans Serif" w:hAnsi="Times New Roman" w:cs="Times New Roman"/>
          <w:spacing w:val="-2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delle</w:t>
      </w:r>
      <w:r w:rsidRPr="00867A7A">
        <w:rPr>
          <w:rFonts w:ascii="Times New Roman" w:eastAsia="Microsoft Sans Serif" w:hAnsi="Times New Roman" w:cs="Times New Roman"/>
          <w:spacing w:val="-3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domande.</w:t>
      </w:r>
    </w:p>
    <w:p w14:paraId="11641F31" w14:textId="77777777" w:rsidR="00867A7A" w:rsidRPr="00867A7A" w:rsidRDefault="00867A7A" w:rsidP="00867A7A">
      <w:pPr>
        <w:widowControl w:val="0"/>
        <w:numPr>
          <w:ilvl w:val="0"/>
          <w:numId w:val="2"/>
        </w:numPr>
        <w:tabs>
          <w:tab w:val="left" w:pos="879"/>
        </w:tabs>
        <w:autoSpaceDE w:val="0"/>
        <w:autoSpaceDN w:val="0"/>
        <w:spacing w:after="0" w:line="240" w:lineRule="auto"/>
        <w:ind w:right="22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867A7A">
        <w:rPr>
          <w:rFonts w:ascii="Times New Roman" w:eastAsia="Microsoft Sans Serif" w:hAnsi="Times New Roman" w:cs="Times New Roman"/>
          <w:sz w:val="24"/>
          <w:szCs w:val="24"/>
        </w:rPr>
        <w:t>L’insussistenza di gravi infrazioni debitamente accertate alle norme in materia di salute e</w:t>
      </w:r>
      <w:r w:rsidRPr="00867A7A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sicurezza</w:t>
      </w:r>
      <w:r w:rsidRPr="00867A7A">
        <w:rPr>
          <w:rFonts w:ascii="Times New Roman" w:eastAsia="Microsoft Sans Serif" w:hAnsi="Times New Roman" w:cs="Times New Roman"/>
          <w:spacing w:val="-2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sul</w:t>
      </w:r>
      <w:r w:rsidRPr="00867A7A">
        <w:rPr>
          <w:rFonts w:ascii="Times New Roman" w:eastAsia="Microsoft Sans Serif" w:hAnsi="Times New Roman" w:cs="Times New Roman"/>
          <w:spacing w:val="-3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lavoro</w:t>
      </w:r>
      <w:r w:rsidRPr="00867A7A">
        <w:rPr>
          <w:rFonts w:ascii="Times New Roman" w:eastAsia="Microsoft Sans Serif" w:hAnsi="Times New Roman" w:cs="Times New Roman"/>
          <w:spacing w:val="-1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nonché</w:t>
      </w:r>
      <w:r w:rsidRPr="00867A7A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agli</w:t>
      </w:r>
      <w:r w:rsidRPr="00867A7A">
        <w:rPr>
          <w:rFonts w:ascii="Times New Roman" w:eastAsia="Microsoft Sans Serif" w:hAnsi="Times New Roman" w:cs="Times New Roman"/>
          <w:spacing w:val="-3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obblighi</w:t>
      </w:r>
      <w:r w:rsidRPr="00867A7A">
        <w:rPr>
          <w:rFonts w:ascii="Times New Roman" w:eastAsia="Microsoft Sans Serif" w:hAnsi="Times New Roman" w:cs="Times New Roman"/>
          <w:spacing w:val="-3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di cui</w:t>
      </w:r>
      <w:r w:rsidRPr="00867A7A">
        <w:rPr>
          <w:rFonts w:ascii="Times New Roman" w:eastAsia="Microsoft Sans Serif" w:hAnsi="Times New Roman" w:cs="Times New Roman"/>
          <w:spacing w:val="-3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all'</w:t>
      </w:r>
      <w:r w:rsidRPr="00867A7A">
        <w:rPr>
          <w:rFonts w:ascii="Times New Roman" w:eastAsia="Microsoft Sans Serif" w:hAnsi="Times New Roman" w:cs="Times New Roman"/>
          <w:color w:val="0100FF"/>
          <w:sz w:val="24"/>
          <w:szCs w:val="24"/>
          <w:u w:val="single" w:color="0100FF"/>
        </w:rPr>
        <w:t>articolo</w:t>
      </w:r>
      <w:r w:rsidRPr="00867A7A">
        <w:rPr>
          <w:rFonts w:ascii="Times New Roman" w:eastAsia="Microsoft Sans Serif" w:hAnsi="Times New Roman" w:cs="Times New Roman"/>
          <w:color w:val="0100FF"/>
          <w:spacing w:val="-3"/>
          <w:sz w:val="24"/>
          <w:szCs w:val="24"/>
          <w:u w:val="single" w:color="0100FF"/>
        </w:rPr>
        <w:t xml:space="preserve"> </w:t>
      </w:r>
      <w:r w:rsidRPr="00867A7A">
        <w:rPr>
          <w:rFonts w:ascii="Times New Roman" w:eastAsia="Microsoft Sans Serif" w:hAnsi="Times New Roman" w:cs="Times New Roman"/>
          <w:color w:val="0100FF"/>
          <w:sz w:val="24"/>
          <w:szCs w:val="24"/>
          <w:u w:val="single" w:color="0100FF"/>
        </w:rPr>
        <w:t>30,</w:t>
      </w:r>
      <w:r w:rsidRPr="00867A7A">
        <w:rPr>
          <w:rFonts w:ascii="Times New Roman" w:eastAsia="Microsoft Sans Serif" w:hAnsi="Times New Roman" w:cs="Times New Roman"/>
          <w:color w:val="0100FF"/>
          <w:spacing w:val="-4"/>
          <w:sz w:val="24"/>
          <w:szCs w:val="24"/>
          <w:u w:val="single" w:color="0100FF"/>
        </w:rPr>
        <w:t xml:space="preserve"> </w:t>
      </w:r>
      <w:r w:rsidRPr="00867A7A">
        <w:rPr>
          <w:rFonts w:ascii="Times New Roman" w:eastAsia="Microsoft Sans Serif" w:hAnsi="Times New Roman" w:cs="Times New Roman"/>
          <w:color w:val="0100FF"/>
          <w:sz w:val="24"/>
          <w:szCs w:val="24"/>
          <w:u w:val="single" w:color="0100FF"/>
        </w:rPr>
        <w:t>comma 3</w:t>
      </w:r>
      <w:r w:rsidRPr="00867A7A">
        <w:rPr>
          <w:rFonts w:ascii="Times New Roman" w:eastAsia="Microsoft Sans Serif" w:hAnsi="Times New Roman" w:cs="Times New Roman"/>
          <w:color w:val="0100FF"/>
          <w:spacing w:val="-3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del</w:t>
      </w:r>
      <w:r w:rsidRPr="00867A7A">
        <w:rPr>
          <w:rFonts w:ascii="Times New Roman" w:eastAsia="Microsoft Sans Serif" w:hAnsi="Times New Roman" w:cs="Times New Roman"/>
          <w:spacing w:val="-3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d.lgs.</w:t>
      </w:r>
      <w:r w:rsidRPr="00867A7A">
        <w:rPr>
          <w:rFonts w:ascii="Times New Roman" w:eastAsia="Microsoft Sans Serif" w:hAnsi="Times New Roman" w:cs="Times New Roman"/>
          <w:spacing w:val="-1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50/2016;</w:t>
      </w:r>
    </w:p>
    <w:p w14:paraId="490D5159" w14:textId="77777777" w:rsidR="00867A7A" w:rsidRPr="00867A7A" w:rsidRDefault="00867A7A" w:rsidP="00867A7A">
      <w:pPr>
        <w:widowControl w:val="0"/>
        <w:numPr>
          <w:ilvl w:val="0"/>
          <w:numId w:val="2"/>
        </w:numPr>
        <w:tabs>
          <w:tab w:val="left" w:pos="879"/>
        </w:tabs>
        <w:autoSpaceDE w:val="0"/>
        <w:autoSpaceDN w:val="0"/>
        <w:spacing w:after="0" w:line="240" w:lineRule="auto"/>
        <w:ind w:right="22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867A7A">
        <w:rPr>
          <w:rFonts w:ascii="Times New Roman" w:eastAsia="Microsoft Sans Serif" w:hAnsi="Times New Roman" w:cs="Times New Roman"/>
          <w:sz w:val="24"/>
          <w:szCs w:val="24"/>
        </w:rPr>
        <w:t>Di non trovarsi in stato di fallimento, di liquidazione coatta, di concordato preventivo, salvo il</w:t>
      </w:r>
      <w:r w:rsidRPr="00867A7A">
        <w:rPr>
          <w:rFonts w:ascii="Times New Roman" w:eastAsia="Microsoft Sans Serif" w:hAnsi="Times New Roman" w:cs="Times New Roman"/>
          <w:spacing w:val="-61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caso di concordato con continuità aziendale, o nei cui riguardi sia in corso un procedimento</w:t>
      </w:r>
      <w:r w:rsidRPr="00867A7A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per</w:t>
      </w:r>
      <w:r w:rsidRPr="00867A7A">
        <w:rPr>
          <w:rFonts w:ascii="Times New Roman" w:eastAsia="Microsoft Sans Serif" w:hAnsi="Times New Roman" w:cs="Times New Roman"/>
          <w:spacing w:val="-1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la</w:t>
      </w:r>
      <w:r w:rsidRPr="00867A7A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dichiarazione di</w:t>
      </w:r>
      <w:r w:rsidRPr="00867A7A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una</w:t>
      </w:r>
      <w:r w:rsidRPr="00867A7A">
        <w:rPr>
          <w:rFonts w:ascii="Times New Roman" w:eastAsia="Microsoft Sans Serif" w:hAnsi="Times New Roman" w:cs="Times New Roman"/>
          <w:spacing w:val="3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di tali situazioni;</w:t>
      </w:r>
    </w:p>
    <w:p w14:paraId="1EF6B1AB" w14:textId="77777777" w:rsidR="00867A7A" w:rsidRPr="00867A7A" w:rsidRDefault="00867A7A" w:rsidP="00867A7A">
      <w:pPr>
        <w:widowControl w:val="0"/>
        <w:numPr>
          <w:ilvl w:val="0"/>
          <w:numId w:val="2"/>
        </w:numPr>
        <w:tabs>
          <w:tab w:val="left" w:pos="879"/>
        </w:tabs>
        <w:autoSpaceDE w:val="0"/>
        <w:autoSpaceDN w:val="0"/>
        <w:spacing w:before="100" w:after="0" w:line="240" w:lineRule="auto"/>
        <w:ind w:right="22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867A7A">
        <w:rPr>
          <w:rFonts w:ascii="Times New Roman" w:eastAsia="Microsoft Sans Serif" w:hAnsi="Times New Roman" w:cs="Times New Roman"/>
          <w:sz w:val="24"/>
          <w:szCs w:val="24"/>
        </w:rPr>
        <w:t>Di non essersi</w:t>
      </w:r>
      <w:r w:rsidRPr="00867A7A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reso colpevole di gravi illeciti professionali, tali da rendere dubbia la sua</w:t>
      </w:r>
      <w:r w:rsidRPr="00867A7A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integrità o affidabilità. Tra questi rientrano: le significative carenze nell'esecuzione di un</w:t>
      </w:r>
      <w:r w:rsidRPr="00867A7A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precedente contratto di appalto o di concessione che ne hanno causato la risoluzione</w:t>
      </w:r>
      <w:r w:rsidRPr="00867A7A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anticipata, non contestata in giudizio, ovvero confermata all'esito di un giudizio, ovvero hanno</w:t>
      </w:r>
      <w:r w:rsidRPr="00867A7A">
        <w:rPr>
          <w:rFonts w:ascii="Times New Roman" w:eastAsia="Microsoft Sans Serif" w:hAnsi="Times New Roman" w:cs="Times New Roman"/>
          <w:spacing w:val="-61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dato luogo ad una condanna al risarcimento del danno o ad altre sanzioni; il tentativo di</w:t>
      </w:r>
      <w:r w:rsidRPr="00867A7A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influenzare</w:t>
      </w:r>
      <w:r w:rsidRPr="00867A7A">
        <w:rPr>
          <w:rFonts w:ascii="Times New Roman" w:eastAsia="Microsoft Sans Serif" w:hAnsi="Times New Roman" w:cs="Times New Roman"/>
          <w:spacing w:val="-2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indebitamente</w:t>
      </w:r>
      <w:r w:rsidRPr="00867A7A">
        <w:rPr>
          <w:rFonts w:ascii="Times New Roman" w:eastAsia="Microsoft Sans Serif" w:hAnsi="Times New Roman" w:cs="Times New Roman"/>
          <w:spacing w:val="-2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il processo</w:t>
      </w:r>
      <w:r w:rsidRPr="00867A7A">
        <w:rPr>
          <w:rFonts w:ascii="Times New Roman" w:eastAsia="Microsoft Sans Serif" w:hAnsi="Times New Roman" w:cs="Times New Roman"/>
          <w:spacing w:val="-3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decisionale</w:t>
      </w:r>
      <w:r w:rsidRPr="00867A7A">
        <w:rPr>
          <w:rFonts w:ascii="Times New Roman" w:eastAsia="Microsoft Sans Serif" w:hAnsi="Times New Roman" w:cs="Times New Roman"/>
          <w:spacing w:val="-2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della stazione</w:t>
      </w:r>
      <w:r w:rsidRPr="00867A7A">
        <w:rPr>
          <w:rFonts w:ascii="Times New Roman" w:eastAsia="Microsoft Sans Serif" w:hAnsi="Times New Roman" w:cs="Times New Roman"/>
          <w:spacing w:val="-2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appaltante</w:t>
      </w:r>
      <w:r w:rsidRPr="00867A7A">
        <w:rPr>
          <w:rFonts w:ascii="Times New Roman" w:eastAsia="Microsoft Sans Serif" w:hAnsi="Times New Roman" w:cs="Times New Roman"/>
          <w:spacing w:val="-2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o</w:t>
      </w:r>
      <w:r w:rsidRPr="00867A7A">
        <w:rPr>
          <w:rFonts w:ascii="Times New Roman" w:eastAsia="Microsoft Sans Serif" w:hAnsi="Times New Roman" w:cs="Times New Roman"/>
          <w:spacing w:val="-3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di</w:t>
      </w:r>
      <w:r w:rsidRPr="00867A7A">
        <w:rPr>
          <w:rFonts w:ascii="Times New Roman" w:eastAsia="Microsoft Sans Serif" w:hAnsi="Times New Roman" w:cs="Times New Roman"/>
          <w:spacing w:val="-2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ottenere informazioni</w:t>
      </w:r>
      <w:r w:rsidRPr="00867A7A">
        <w:rPr>
          <w:rFonts w:ascii="Times New Roman" w:eastAsia="Microsoft Sans Serif" w:hAnsi="Times New Roman" w:cs="Times New Roman"/>
          <w:spacing w:val="-3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riservate</w:t>
      </w:r>
      <w:r w:rsidRPr="00867A7A">
        <w:rPr>
          <w:rFonts w:ascii="Times New Roman" w:eastAsia="Microsoft Sans Serif" w:hAnsi="Times New Roman" w:cs="Times New Roman"/>
          <w:spacing w:val="-3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ai</w:t>
      </w:r>
      <w:r w:rsidRPr="00867A7A">
        <w:rPr>
          <w:rFonts w:ascii="Times New Roman" w:eastAsia="Microsoft Sans Serif" w:hAnsi="Times New Roman" w:cs="Times New Roman"/>
          <w:spacing w:val="-3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fini</w:t>
      </w:r>
      <w:r w:rsidRPr="00867A7A">
        <w:rPr>
          <w:rFonts w:ascii="Times New Roman" w:eastAsia="Microsoft Sans Serif" w:hAnsi="Times New Roman" w:cs="Times New Roman"/>
          <w:spacing w:val="-1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di</w:t>
      </w:r>
      <w:r w:rsidRPr="00867A7A">
        <w:rPr>
          <w:rFonts w:ascii="Times New Roman" w:eastAsia="Microsoft Sans Serif" w:hAnsi="Times New Roman" w:cs="Times New Roman"/>
          <w:spacing w:val="-3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proprio</w:t>
      </w:r>
      <w:r w:rsidRPr="00867A7A">
        <w:rPr>
          <w:rFonts w:ascii="Times New Roman" w:eastAsia="Microsoft Sans Serif" w:hAnsi="Times New Roman" w:cs="Times New Roman"/>
          <w:spacing w:val="-4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vantaggio;</w:t>
      </w:r>
      <w:r w:rsidRPr="00867A7A">
        <w:rPr>
          <w:rFonts w:ascii="Times New Roman" w:eastAsia="Microsoft Sans Serif" w:hAnsi="Times New Roman" w:cs="Times New Roman"/>
          <w:spacing w:val="-3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il</w:t>
      </w:r>
      <w:r w:rsidRPr="00867A7A">
        <w:rPr>
          <w:rFonts w:ascii="Times New Roman" w:eastAsia="Microsoft Sans Serif" w:hAnsi="Times New Roman" w:cs="Times New Roman"/>
          <w:spacing w:val="-1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fornire,</w:t>
      </w:r>
      <w:r w:rsidRPr="00867A7A">
        <w:rPr>
          <w:rFonts w:ascii="Times New Roman" w:eastAsia="Microsoft Sans Serif" w:hAnsi="Times New Roman" w:cs="Times New Roman"/>
          <w:spacing w:val="-4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anche</w:t>
      </w:r>
      <w:r w:rsidRPr="00867A7A">
        <w:rPr>
          <w:rFonts w:ascii="Times New Roman" w:eastAsia="Microsoft Sans Serif" w:hAnsi="Times New Roman" w:cs="Times New Roman"/>
          <w:spacing w:val="-3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per</w:t>
      </w:r>
      <w:r w:rsidRPr="00867A7A">
        <w:rPr>
          <w:rFonts w:ascii="Times New Roman" w:eastAsia="Microsoft Sans Serif" w:hAnsi="Times New Roman" w:cs="Times New Roman"/>
          <w:spacing w:val="-3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negligenza,</w:t>
      </w:r>
      <w:r w:rsidRPr="00867A7A">
        <w:rPr>
          <w:rFonts w:ascii="Times New Roman" w:eastAsia="Microsoft Sans Serif" w:hAnsi="Times New Roman" w:cs="Times New Roman"/>
          <w:spacing w:val="-1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informazioni</w:t>
      </w:r>
      <w:r w:rsidRPr="00867A7A">
        <w:rPr>
          <w:rFonts w:ascii="Times New Roman" w:eastAsia="Microsoft Sans Serif" w:hAnsi="Times New Roman" w:cs="Times New Roman"/>
          <w:spacing w:val="-59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false o fuorvianti suscettibili di influenzare le decisioni sull'esclusione, la selezione o</w:t>
      </w:r>
      <w:r w:rsidRPr="00867A7A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l'aggiudicazione ovvero l'omettere le informazioni dovute ai fini del corretto svolgimento della</w:t>
      </w:r>
      <w:r w:rsidRPr="00867A7A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procedura di selezione;</w:t>
      </w:r>
    </w:p>
    <w:p w14:paraId="790A9F52" w14:textId="77777777" w:rsidR="00867A7A" w:rsidRPr="00867A7A" w:rsidRDefault="00867A7A" w:rsidP="00867A7A">
      <w:pPr>
        <w:widowControl w:val="0"/>
        <w:numPr>
          <w:ilvl w:val="0"/>
          <w:numId w:val="2"/>
        </w:numPr>
        <w:tabs>
          <w:tab w:val="left" w:pos="879"/>
        </w:tabs>
        <w:autoSpaceDE w:val="0"/>
        <w:autoSpaceDN w:val="0"/>
        <w:spacing w:after="0" w:line="240" w:lineRule="auto"/>
        <w:ind w:right="22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867A7A">
        <w:rPr>
          <w:rFonts w:ascii="Times New Roman" w:eastAsia="Microsoft Sans Serif" w:hAnsi="Times New Roman" w:cs="Times New Roman"/>
          <w:sz w:val="24"/>
          <w:szCs w:val="24"/>
        </w:rPr>
        <w:t>Che la partecipazione dell'operatore economico non determina una situazione di conflitto di</w:t>
      </w:r>
      <w:r w:rsidRPr="00867A7A">
        <w:rPr>
          <w:rFonts w:ascii="Times New Roman" w:eastAsia="Microsoft Sans Serif" w:hAnsi="Times New Roman" w:cs="Times New Roman"/>
          <w:spacing w:val="-60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interesse</w:t>
      </w:r>
      <w:r w:rsidRPr="00867A7A">
        <w:rPr>
          <w:rFonts w:ascii="Times New Roman" w:eastAsia="Microsoft Sans Serif" w:hAnsi="Times New Roman" w:cs="Times New Roman"/>
          <w:spacing w:val="-4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ai</w:t>
      </w:r>
      <w:r w:rsidRPr="00867A7A">
        <w:rPr>
          <w:rFonts w:ascii="Times New Roman" w:eastAsia="Microsoft Sans Serif" w:hAnsi="Times New Roman" w:cs="Times New Roman"/>
          <w:spacing w:val="-3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sensi</w:t>
      </w:r>
      <w:r w:rsidRPr="00867A7A">
        <w:rPr>
          <w:rFonts w:ascii="Times New Roman" w:eastAsia="Microsoft Sans Serif" w:hAnsi="Times New Roman" w:cs="Times New Roman"/>
          <w:spacing w:val="-3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dell'</w:t>
      </w:r>
      <w:r w:rsidRPr="00867A7A">
        <w:rPr>
          <w:rFonts w:ascii="Times New Roman" w:eastAsia="Microsoft Sans Serif" w:hAnsi="Times New Roman" w:cs="Times New Roman"/>
          <w:color w:val="0100FF"/>
          <w:sz w:val="24"/>
          <w:szCs w:val="24"/>
          <w:u w:val="single" w:color="0100FF"/>
        </w:rPr>
        <w:t>articolo</w:t>
      </w:r>
      <w:r w:rsidRPr="00867A7A">
        <w:rPr>
          <w:rFonts w:ascii="Times New Roman" w:eastAsia="Microsoft Sans Serif" w:hAnsi="Times New Roman" w:cs="Times New Roman"/>
          <w:color w:val="0100FF"/>
          <w:spacing w:val="-4"/>
          <w:sz w:val="24"/>
          <w:szCs w:val="24"/>
          <w:u w:val="single" w:color="0100FF"/>
        </w:rPr>
        <w:t xml:space="preserve"> </w:t>
      </w:r>
      <w:r w:rsidRPr="00867A7A">
        <w:rPr>
          <w:rFonts w:ascii="Times New Roman" w:eastAsia="Microsoft Sans Serif" w:hAnsi="Times New Roman" w:cs="Times New Roman"/>
          <w:color w:val="0100FF"/>
          <w:sz w:val="24"/>
          <w:szCs w:val="24"/>
          <w:u w:val="single" w:color="0100FF"/>
        </w:rPr>
        <w:t>42,</w:t>
      </w:r>
      <w:r w:rsidRPr="00867A7A">
        <w:rPr>
          <w:rFonts w:ascii="Times New Roman" w:eastAsia="Microsoft Sans Serif" w:hAnsi="Times New Roman" w:cs="Times New Roman"/>
          <w:color w:val="0100FF"/>
          <w:spacing w:val="-4"/>
          <w:sz w:val="24"/>
          <w:szCs w:val="24"/>
          <w:u w:val="single" w:color="0100FF"/>
        </w:rPr>
        <w:t xml:space="preserve"> </w:t>
      </w:r>
      <w:r w:rsidRPr="00867A7A">
        <w:rPr>
          <w:rFonts w:ascii="Times New Roman" w:eastAsia="Microsoft Sans Serif" w:hAnsi="Times New Roman" w:cs="Times New Roman"/>
          <w:color w:val="0100FF"/>
          <w:sz w:val="24"/>
          <w:szCs w:val="24"/>
          <w:u w:val="single" w:color="0100FF"/>
        </w:rPr>
        <w:t>comma 2</w:t>
      </w:r>
      <w:r w:rsidRPr="00867A7A">
        <w:rPr>
          <w:rFonts w:ascii="Times New Roman" w:eastAsia="Microsoft Sans Serif" w:hAnsi="Times New Roman" w:cs="Times New Roman"/>
          <w:color w:val="0100FF"/>
          <w:spacing w:val="-5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del</w:t>
      </w:r>
      <w:r w:rsidRPr="00867A7A">
        <w:rPr>
          <w:rFonts w:ascii="Times New Roman" w:eastAsia="Microsoft Sans Serif" w:hAnsi="Times New Roman" w:cs="Times New Roman"/>
          <w:spacing w:val="-3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d.lgs.</w:t>
      </w:r>
      <w:r w:rsidRPr="00867A7A">
        <w:rPr>
          <w:rFonts w:ascii="Times New Roman" w:eastAsia="Microsoft Sans Serif" w:hAnsi="Times New Roman" w:cs="Times New Roman"/>
          <w:spacing w:val="-1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50/2016,</w:t>
      </w:r>
      <w:r w:rsidRPr="00867A7A">
        <w:rPr>
          <w:rFonts w:ascii="Times New Roman" w:eastAsia="Microsoft Sans Serif" w:hAnsi="Times New Roman" w:cs="Times New Roman"/>
          <w:spacing w:val="-4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non</w:t>
      </w:r>
      <w:r w:rsidRPr="00867A7A">
        <w:rPr>
          <w:rFonts w:ascii="Times New Roman" w:eastAsia="Microsoft Sans Serif" w:hAnsi="Times New Roman" w:cs="Times New Roman"/>
          <w:spacing w:val="-4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diversamente</w:t>
      </w:r>
      <w:r w:rsidRPr="00867A7A">
        <w:rPr>
          <w:rFonts w:ascii="Times New Roman" w:eastAsia="Microsoft Sans Serif" w:hAnsi="Times New Roman" w:cs="Times New Roman"/>
          <w:spacing w:val="-3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risolvibile;</w:t>
      </w:r>
    </w:p>
    <w:p w14:paraId="278F0174" w14:textId="77777777" w:rsidR="00867A7A" w:rsidRPr="00867A7A" w:rsidRDefault="00867A7A" w:rsidP="00867A7A">
      <w:pPr>
        <w:widowControl w:val="0"/>
        <w:numPr>
          <w:ilvl w:val="0"/>
          <w:numId w:val="2"/>
        </w:numPr>
        <w:tabs>
          <w:tab w:val="left" w:pos="879"/>
        </w:tabs>
        <w:autoSpaceDE w:val="0"/>
        <w:autoSpaceDN w:val="0"/>
        <w:spacing w:before="1" w:after="0" w:line="240" w:lineRule="auto"/>
        <w:ind w:right="22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867A7A">
        <w:rPr>
          <w:rFonts w:ascii="Times New Roman" w:eastAsia="Microsoft Sans Serif" w:hAnsi="Times New Roman" w:cs="Times New Roman"/>
          <w:sz w:val="24"/>
          <w:szCs w:val="24"/>
        </w:rPr>
        <w:t>Di non essere stato soggetto alla sanzione interdittiva di cui all'</w:t>
      </w:r>
      <w:r w:rsidRPr="00867A7A">
        <w:rPr>
          <w:rFonts w:ascii="Times New Roman" w:eastAsia="Microsoft Sans Serif" w:hAnsi="Times New Roman" w:cs="Times New Roman"/>
          <w:color w:val="0100FF"/>
          <w:sz w:val="24"/>
          <w:szCs w:val="24"/>
          <w:u w:val="single" w:color="0100FF"/>
        </w:rPr>
        <w:t>articolo 9, comma 2, lettera c)</w:t>
      </w:r>
      <w:r w:rsidRPr="00867A7A">
        <w:rPr>
          <w:rFonts w:ascii="Times New Roman" w:eastAsia="Microsoft Sans Serif" w:hAnsi="Times New Roman" w:cs="Times New Roman"/>
          <w:color w:val="0100FF"/>
          <w:spacing w:val="-60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color w:val="0100FF"/>
          <w:sz w:val="24"/>
          <w:szCs w:val="24"/>
          <w:u w:val="single" w:color="0100FF"/>
        </w:rPr>
        <w:t>del decreto legislativo 8 giugno 2001, n. 231</w:t>
      </w:r>
      <w:r w:rsidRPr="00867A7A">
        <w:rPr>
          <w:rFonts w:ascii="Times New Roman" w:eastAsia="Microsoft Sans Serif" w:hAnsi="Times New Roman" w:cs="Times New Roman"/>
          <w:color w:val="0100FF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o ad altra sanzione che comporta il divieto di</w:t>
      </w:r>
      <w:r w:rsidRPr="00867A7A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contrarre con la pubblica amministrazione, compresi i provvedimenti interdittivi di cui</w:t>
      </w:r>
      <w:r w:rsidRPr="00867A7A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all'</w:t>
      </w:r>
      <w:r w:rsidRPr="00867A7A">
        <w:rPr>
          <w:rFonts w:ascii="Times New Roman" w:eastAsia="Microsoft Sans Serif" w:hAnsi="Times New Roman" w:cs="Times New Roman"/>
          <w:color w:val="0100FF"/>
          <w:sz w:val="24"/>
          <w:szCs w:val="24"/>
          <w:u w:val="single" w:color="0100FF"/>
        </w:rPr>
        <w:t>articolo</w:t>
      </w:r>
      <w:r w:rsidRPr="00867A7A">
        <w:rPr>
          <w:rFonts w:ascii="Times New Roman" w:eastAsia="Microsoft Sans Serif" w:hAnsi="Times New Roman" w:cs="Times New Roman"/>
          <w:color w:val="0100FF"/>
          <w:spacing w:val="-2"/>
          <w:sz w:val="24"/>
          <w:szCs w:val="24"/>
          <w:u w:val="single" w:color="0100FF"/>
        </w:rPr>
        <w:t xml:space="preserve"> </w:t>
      </w:r>
      <w:r w:rsidRPr="00867A7A">
        <w:rPr>
          <w:rFonts w:ascii="Times New Roman" w:eastAsia="Microsoft Sans Serif" w:hAnsi="Times New Roman" w:cs="Times New Roman"/>
          <w:color w:val="0100FF"/>
          <w:sz w:val="24"/>
          <w:szCs w:val="24"/>
          <w:u w:val="single" w:color="0100FF"/>
        </w:rPr>
        <w:t>14</w:t>
      </w:r>
      <w:r w:rsidRPr="00867A7A">
        <w:rPr>
          <w:rFonts w:ascii="Times New Roman" w:eastAsia="Microsoft Sans Serif" w:hAnsi="Times New Roman" w:cs="Times New Roman"/>
          <w:color w:val="0100FF"/>
          <w:spacing w:val="-1"/>
          <w:sz w:val="24"/>
          <w:szCs w:val="24"/>
          <w:u w:val="single" w:color="0100FF"/>
        </w:rPr>
        <w:t xml:space="preserve"> </w:t>
      </w:r>
      <w:r w:rsidRPr="00867A7A">
        <w:rPr>
          <w:rFonts w:ascii="Times New Roman" w:eastAsia="Microsoft Sans Serif" w:hAnsi="Times New Roman" w:cs="Times New Roman"/>
          <w:color w:val="0100FF"/>
          <w:sz w:val="24"/>
          <w:szCs w:val="24"/>
          <w:u w:val="single" w:color="0100FF"/>
        </w:rPr>
        <w:t>del decreto</w:t>
      </w:r>
      <w:r w:rsidRPr="00867A7A">
        <w:rPr>
          <w:rFonts w:ascii="Times New Roman" w:eastAsia="Microsoft Sans Serif" w:hAnsi="Times New Roman" w:cs="Times New Roman"/>
          <w:color w:val="0100FF"/>
          <w:spacing w:val="-2"/>
          <w:sz w:val="24"/>
          <w:szCs w:val="24"/>
          <w:u w:val="single" w:color="0100FF"/>
        </w:rPr>
        <w:t xml:space="preserve"> </w:t>
      </w:r>
      <w:r w:rsidRPr="00867A7A">
        <w:rPr>
          <w:rFonts w:ascii="Times New Roman" w:eastAsia="Microsoft Sans Serif" w:hAnsi="Times New Roman" w:cs="Times New Roman"/>
          <w:color w:val="0100FF"/>
          <w:sz w:val="24"/>
          <w:szCs w:val="24"/>
          <w:u w:val="single" w:color="0100FF"/>
        </w:rPr>
        <w:t>legislativo</w:t>
      </w:r>
      <w:r w:rsidRPr="00867A7A">
        <w:rPr>
          <w:rFonts w:ascii="Times New Roman" w:eastAsia="Microsoft Sans Serif" w:hAnsi="Times New Roman" w:cs="Times New Roman"/>
          <w:color w:val="0100FF"/>
          <w:spacing w:val="-1"/>
          <w:sz w:val="24"/>
          <w:szCs w:val="24"/>
          <w:u w:val="single" w:color="0100FF"/>
        </w:rPr>
        <w:t xml:space="preserve"> </w:t>
      </w:r>
      <w:r w:rsidRPr="00867A7A">
        <w:rPr>
          <w:rFonts w:ascii="Times New Roman" w:eastAsia="Microsoft Sans Serif" w:hAnsi="Times New Roman" w:cs="Times New Roman"/>
          <w:color w:val="0100FF"/>
          <w:sz w:val="24"/>
          <w:szCs w:val="24"/>
          <w:u w:val="single" w:color="0100FF"/>
        </w:rPr>
        <w:t>9</w:t>
      </w:r>
      <w:r w:rsidRPr="00867A7A">
        <w:rPr>
          <w:rFonts w:ascii="Times New Roman" w:eastAsia="Microsoft Sans Serif" w:hAnsi="Times New Roman" w:cs="Times New Roman"/>
          <w:color w:val="0100FF"/>
          <w:spacing w:val="-1"/>
          <w:sz w:val="24"/>
          <w:szCs w:val="24"/>
          <w:u w:val="single" w:color="0100FF"/>
        </w:rPr>
        <w:t xml:space="preserve"> </w:t>
      </w:r>
      <w:r w:rsidRPr="00867A7A">
        <w:rPr>
          <w:rFonts w:ascii="Times New Roman" w:eastAsia="Microsoft Sans Serif" w:hAnsi="Times New Roman" w:cs="Times New Roman"/>
          <w:color w:val="0100FF"/>
          <w:sz w:val="24"/>
          <w:szCs w:val="24"/>
          <w:u w:val="single" w:color="0100FF"/>
        </w:rPr>
        <w:t>aprile</w:t>
      </w:r>
      <w:r w:rsidRPr="00867A7A">
        <w:rPr>
          <w:rFonts w:ascii="Times New Roman" w:eastAsia="Microsoft Sans Serif" w:hAnsi="Times New Roman" w:cs="Times New Roman"/>
          <w:color w:val="0100FF"/>
          <w:spacing w:val="2"/>
          <w:sz w:val="24"/>
          <w:szCs w:val="24"/>
          <w:u w:val="single" w:color="0100FF"/>
        </w:rPr>
        <w:t xml:space="preserve"> </w:t>
      </w:r>
      <w:r w:rsidRPr="00867A7A">
        <w:rPr>
          <w:rFonts w:ascii="Times New Roman" w:eastAsia="Microsoft Sans Serif" w:hAnsi="Times New Roman" w:cs="Times New Roman"/>
          <w:color w:val="0100FF"/>
          <w:sz w:val="24"/>
          <w:szCs w:val="24"/>
          <w:u w:val="single" w:color="0100FF"/>
        </w:rPr>
        <w:t>2008,</w:t>
      </w:r>
      <w:r w:rsidRPr="00867A7A">
        <w:rPr>
          <w:rFonts w:ascii="Times New Roman" w:eastAsia="Microsoft Sans Serif" w:hAnsi="Times New Roman" w:cs="Times New Roman"/>
          <w:color w:val="0100FF"/>
          <w:spacing w:val="2"/>
          <w:sz w:val="24"/>
          <w:szCs w:val="24"/>
          <w:u w:val="single" w:color="0100FF"/>
        </w:rPr>
        <w:t xml:space="preserve"> </w:t>
      </w:r>
      <w:r w:rsidRPr="00867A7A">
        <w:rPr>
          <w:rFonts w:ascii="Times New Roman" w:eastAsia="Microsoft Sans Serif" w:hAnsi="Times New Roman" w:cs="Times New Roman"/>
          <w:color w:val="0100FF"/>
          <w:sz w:val="24"/>
          <w:szCs w:val="24"/>
          <w:u w:val="single" w:color="0100FF"/>
        </w:rPr>
        <w:t>n.</w:t>
      </w:r>
      <w:r w:rsidRPr="00867A7A">
        <w:rPr>
          <w:rFonts w:ascii="Times New Roman" w:eastAsia="Microsoft Sans Serif" w:hAnsi="Times New Roman" w:cs="Times New Roman"/>
          <w:color w:val="0100FF"/>
          <w:spacing w:val="2"/>
          <w:sz w:val="24"/>
          <w:szCs w:val="24"/>
          <w:u w:val="single" w:color="0100FF"/>
        </w:rPr>
        <w:t xml:space="preserve"> </w:t>
      </w:r>
      <w:r w:rsidRPr="00867A7A">
        <w:rPr>
          <w:rFonts w:ascii="Times New Roman" w:eastAsia="Microsoft Sans Serif" w:hAnsi="Times New Roman" w:cs="Times New Roman"/>
          <w:color w:val="0100FF"/>
          <w:sz w:val="24"/>
          <w:szCs w:val="24"/>
          <w:u w:val="single" w:color="0100FF"/>
        </w:rPr>
        <w:t>81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;</w:t>
      </w:r>
    </w:p>
    <w:p w14:paraId="343791F0" w14:textId="77777777" w:rsidR="00867A7A" w:rsidRPr="00867A7A" w:rsidRDefault="00867A7A" w:rsidP="00867A7A">
      <w:pPr>
        <w:widowControl w:val="0"/>
        <w:numPr>
          <w:ilvl w:val="0"/>
          <w:numId w:val="2"/>
        </w:numPr>
        <w:tabs>
          <w:tab w:val="left" w:pos="879"/>
        </w:tabs>
        <w:autoSpaceDE w:val="0"/>
        <w:autoSpaceDN w:val="0"/>
        <w:spacing w:after="0" w:line="240" w:lineRule="auto"/>
        <w:ind w:right="22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867A7A">
        <w:rPr>
          <w:rFonts w:ascii="Times New Roman" w:eastAsia="Microsoft Sans Serif" w:hAnsi="Times New Roman" w:cs="Times New Roman"/>
          <w:sz w:val="24"/>
          <w:szCs w:val="24"/>
        </w:rPr>
        <w:t>Di non essere iscritto nel casellario informatico tenuto dall'Osservatorio dell'ANAC per aver</w:t>
      </w:r>
      <w:r w:rsidRPr="00867A7A">
        <w:rPr>
          <w:rFonts w:ascii="Times New Roman" w:eastAsia="Microsoft Sans Serif" w:hAnsi="Times New Roman" w:cs="Times New Roman"/>
          <w:spacing w:val="-60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presentato false dichiarazioni o falsa documentazione ai fini del rilascio dell'attestazione di</w:t>
      </w:r>
      <w:r w:rsidRPr="00867A7A">
        <w:rPr>
          <w:rFonts w:ascii="Times New Roman" w:eastAsia="Microsoft Sans Serif" w:hAnsi="Times New Roman" w:cs="Times New Roman"/>
          <w:spacing w:val="-60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qualificazione,</w:t>
      </w:r>
      <w:r w:rsidRPr="00867A7A">
        <w:rPr>
          <w:rFonts w:ascii="Times New Roman" w:eastAsia="Microsoft Sans Serif" w:hAnsi="Times New Roman" w:cs="Times New Roman"/>
          <w:spacing w:val="-2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per il</w:t>
      </w:r>
      <w:r w:rsidRPr="00867A7A">
        <w:rPr>
          <w:rFonts w:ascii="Times New Roman" w:eastAsia="Microsoft Sans Serif" w:hAnsi="Times New Roman" w:cs="Times New Roman"/>
          <w:spacing w:val="-1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periodo</w:t>
      </w:r>
      <w:r w:rsidRPr="00867A7A">
        <w:rPr>
          <w:rFonts w:ascii="Times New Roman" w:eastAsia="Microsoft Sans Serif" w:hAnsi="Times New Roman" w:cs="Times New Roman"/>
          <w:spacing w:val="-1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durante</w:t>
      </w:r>
      <w:r w:rsidRPr="00867A7A">
        <w:rPr>
          <w:rFonts w:ascii="Times New Roman" w:eastAsia="Microsoft Sans Serif" w:hAnsi="Times New Roman" w:cs="Times New Roman"/>
          <w:spacing w:val="-1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il quale</w:t>
      </w:r>
      <w:r w:rsidRPr="00867A7A">
        <w:rPr>
          <w:rFonts w:ascii="Times New Roman" w:eastAsia="Microsoft Sans Serif" w:hAnsi="Times New Roman" w:cs="Times New Roman"/>
          <w:spacing w:val="-1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perdura</w:t>
      </w:r>
      <w:r w:rsidRPr="00867A7A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l'iscrizione;</w:t>
      </w:r>
    </w:p>
    <w:p w14:paraId="52E67303" w14:textId="77777777" w:rsidR="00867A7A" w:rsidRPr="00867A7A" w:rsidRDefault="00867A7A" w:rsidP="00867A7A">
      <w:pPr>
        <w:widowControl w:val="0"/>
        <w:numPr>
          <w:ilvl w:val="0"/>
          <w:numId w:val="2"/>
        </w:numPr>
        <w:tabs>
          <w:tab w:val="left" w:pos="879"/>
        </w:tabs>
        <w:autoSpaceDE w:val="0"/>
        <w:autoSpaceDN w:val="0"/>
        <w:spacing w:after="0" w:line="240" w:lineRule="auto"/>
        <w:ind w:right="22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867A7A">
        <w:rPr>
          <w:rFonts w:ascii="Times New Roman" w:eastAsia="Microsoft Sans Serif" w:hAnsi="Times New Roman" w:cs="Times New Roman"/>
          <w:sz w:val="24"/>
          <w:szCs w:val="24"/>
        </w:rPr>
        <w:t>Di non avere violato il divieto di intestazione fiduciaria di cui all'</w:t>
      </w:r>
      <w:r w:rsidRPr="00867A7A">
        <w:rPr>
          <w:rFonts w:ascii="Times New Roman" w:eastAsia="Microsoft Sans Serif" w:hAnsi="Times New Roman" w:cs="Times New Roman"/>
          <w:color w:val="0100FF"/>
          <w:sz w:val="24"/>
          <w:szCs w:val="24"/>
          <w:u w:val="single" w:color="0100FF"/>
        </w:rPr>
        <w:t>articolo 17 della legge 19</w:t>
      </w:r>
      <w:r w:rsidRPr="00867A7A">
        <w:rPr>
          <w:rFonts w:ascii="Times New Roman" w:eastAsia="Microsoft Sans Serif" w:hAnsi="Times New Roman" w:cs="Times New Roman"/>
          <w:color w:val="0100FF"/>
          <w:spacing w:val="1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color w:val="0100FF"/>
          <w:sz w:val="24"/>
          <w:szCs w:val="24"/>
          <w:u w:val="single" w:color="0100FF"/>
        </w:rPr>
        <w:t>marzo 1990, n. 55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. L'esclusione ha durata di un anno decorrente dall'accertamento definitivo</w:t>
      </w:r>
      <w:r w:rsidRPr="00867A7A">
        <w:rPr>
          <w:rFonts w:ascii="Times New Roman" w:eastAsia="Microsoft Sans Serif" w:hAnsi="Times New Roman" w:cs="Times New Roman"/>
          <w:spacing w:val="-61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della</w:t>
      </w:r>
      <w:r w:rsidRPr="00867A7A">
        <w:rPr>
          <w:rFonts w:ascii="Times New Roman" w:eastAsia="Microsoft Sans Serif" w:hAnsi="Times New Roman" w:cs="Times New Roman"/>
          <w:spacing w:val="-1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violazione</w:t>
      </w:r>
      <w:r w:rsidRPr="00867A7A">
        <w:rPr>
          <w:rFonts w:ascii="Times New Roman" w:eastAsia="Microsoft Sans Serif" w:hAnsi="Times New Roman" w:cs="Times New Roman"/>
          <w:spacing w:val="-1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e</w:t>
      </w:r>
      <w:r w:rsidRPr="00867A7A">
        <w:rPr>
          <w:rFonts w:ascii="Times New Roman" w:eastAsia="Microsoft Sans Serif" w:hAnsi="Times New Roman" w:cs="Times New Roman"/>
          <w:spacing w:val="2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va comunque</w:t>
      </w:r>
      <w:r w:rsidRPr="00867A7A">
        <w:rPr>
          <w:rFonts w:ascii="Times New Roman" w:eastAsia="Microsoft Sans Serif" w:hAnsi="Times New Roman" w:cs="Times New Roman"/>
          <w:spacing w:val="-1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disposta se</w:t>
      </w:r>
      <w:r w:rsidRPr="00867A7A">
        <w:rPr>
          <w:rFonts w:ascii="Times New Roman" w:eastAsia="Microsoft Sans Serif" w:hAnsi="Times New Roman" w:cs="Times New Roman"/>
          <w:spacing w:val="-2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la violazione</w:t>
      </w:r>
      <w:r w:rsidRPr="00867A7A">
        <w:rPr>
          <w:rFonts w:ascii="Times New Roman" w:eastAsia="Microsoft Sans Serif" w:hAnsi="Times New Roman" w:cs="Times New Roman"/>
          <w:spacing w:val="-1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non</w:t>
      </w:r>
      <w:r w:rsidRPr="00867A7A">
        <w:rPr>
          <w:rFonts w:ascii="Times New Roman" w:eastAsia="Microsoft Sans Serif" w:hAnsi="Times New Roman" w:cs="Times New Roman"/>
          <w:spacing w:val="-2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è</w:t>
      </w:r>
      <w:r w:rsidRPr="00867A7A">
        <w:rPr>
          <w:rFonts w:ascii="Times New Roman" w:eastAsia="Microsoft Sans Serif" w:hAnsi="Times New Roman" w:cs="Times New Roman"/>
          <w:spacing w:val="-1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stata rimossa;</w:t>
      </w:r>
    </w:p>
    <w:p w14:paraId="6DD71739" w14:textId="77777777" w:rsidR="00867A7A" w:rsidRPr="00867A7A" w:rsidRDefault="00867A7A" w:rsidP="00867A7A">
      <w:pPr>
        <w:widowControl w:val="0"/>
        <w:numPr>
          <w:ilvl w:val="0"/>
          <w:numId w:val="2"/>
        </w:numPr>
        <w:tabs>
          <w:tab w:val="left" w:pos="879"/>
        </w:tabs>
        <w:autoSpaceDE w:val="0"/>
        <w:autoSpaceDN w:val="0"/>
        <w:spacing w:after="0" w:line="240" w:lineRule="auto"/>
        <w:ind w:right="22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867A7A">
        <w:rPr>
          <w:rFonts w:ascii="Times New Roman" w:eastAsia="Microsoft Sans Serif" w:hAnsi="Times New Roman" w:cs="Times New Roman"/>
          <w:sz w:val="24"/>
          <w:szCs w:val="24"/>
        </w:rPr>
        <w:t>Di non trovarsi rispetto ad un altro partecipante alla medesima procedura di affidamento, in</w:t>
      </w:r>
      <w:r w:rsidRPr="00867A7A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una situazione di controllo di cui all'</w:t>
      </w:r>
      <w:r w:rsidRPr="00867A7A">
        <w:rPr>
          <w:rFonts w:ascii="Times New Roman" w:eastAsia="Microsoft Sans Serif" w:hAnsi="Times New Roman" w:cs="Times New Roman"/>
          <w:color w:val="0100FF"/>
          <w:sz w:val="24"/>
          <w:szCs w:val="24"/>
          <w:u w:val="single" w:color="0100FF"/>
        </w:rPr>
        <w:t>articolo 2359 del codice civile</w:t>
      </w:r>
      <w:r w:rsidRPr="00867A7A">
        <w:rPr>
          <w:rFonts w:ascii="Times New Roman" w:eastAsia="Microsoft Sans Serif" w:hAnsi="Times New Roman" w:cs="Times New Roman"/>
          <w:color w:val="0100FF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o in una qualsiasi relazione,</w:t>
      </w:r>
      <w:r w:rsidRPr="00867A7A">
        <w:rPr>
          <w:rFonts w:ascii="Times New Roman" w:eastAsia="Microsoft Sans Serif" w:hAnsi="Times New Roman" w:cs="Times New Roman"/>
          <w:spacing w:val="-60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anche di fatto, se la situazione di controllo o la relazione comporti che le offerte sono</w:t>
      </w:r>
      <w:r w:rsidRPr="00867A7A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imputabili</w:t>
      </w:r>
      <w:r w:rsidRPr="00867A7A">
        <w:rPr>
          <w:rFonts w:ascii="Times New Roman" w:eastAsia="Microsoft Sans Serif" w:hAnsi="Times New Roman" w:cs="Times New Roman"/>
          <w:spacing w:val="-1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ad un</w:t>
      </w:r>
      <w:r w:rsidRPr="00867A7A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unico</w:t>
      </w:r>
      <w:r w:rsidRPr="00867A7A">
        <w:rPr>
          <w:rFonts w:ascii="Times New Roman" w:eastAsia="Microsoft Sans Serif" w:hAnsi="Times New Roman" w:cs="Times New Roman"/>
          <w:spacing w:val="-1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centro</w:t>
      </w:r>
      <w:r w:rsidRPr="00867A7A">
        <w:rPr>
          <w:rFonts w:ascii="Times New Roman" w:eastAsia="Microsoft Sans Serif" w:hAnsi="Times New Roman" w:cs="Times New Roman"/>
          <w:spacing w:val="-1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decisionale;</w:t>
      </w:r>
    </w:p>
    <w:p w14:paraId="6FA2DD71" w14:textId="77777777" w:rsidR="00867A7A" w:rsidRPr="00867A7A" w:rsidRDefault="00867A7A" w:rsidP="00867A7A">
      <w:pPr>
        <w:widowControl w:val="0"/>
        <w:numPr>
          <w:ilvl w:val="0"/>
          <w:numId w:val="2"/>
        </w:numPr>
        <w:tabs>
          <w:tab w:val="left" w:pos="879"/>
        </w:tabs>
        <w:autoSpaceDE w:val="0"/>
        <w:autoSpaceDN w:val="0"/>
        <w:spacing w:after="0" w:line="242" w:lineRule="auto"/>
        <w:ind w:right="22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867A7A">
        <w:rPr>
          <w:rFonts w:ascii="Times New Roman" w:eastAsia="Microsoft Sans Serif" w:hAnsi="Times New Roman" w:cs="Times New Roman"/>
          <w:sz w:val="24"/>
          <w:szCs w:val="24"/>
        </w:rPr>
        <w:t>di essere informato, ai sensi e per gli effetti di cui al D.Lgs 196/03, che i dati personali raccolti</w:t>
      </w:r>
      <w:r w:rsidRPr="00867A7A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saranno trattati, anche con strumenti informatici, esclusivamente nell'ambito del procedimento</w:t>
      </w:r>
      <w:r w:rsidRPr="00867A7A">
        <w:rPr>
          <w:rFonts w:ascii="Times New Roman" w:eastAsia="Microsoft Sans Serif" w:hAnsi="Times New Roman" w:cs="Times New Roman"/>
          <w:spacing w:val="-51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per</w:t>
      </w:r>
      <w:r w:rsidRPr="00867A7A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il</w:t>
      </w:r>
      <w:r w:rsidRPr="00867A7A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quale la</w:t>
      </w:r>
      <w:r w:rsidRPr="00867A7A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presente</w:t>
      </w:r>
      <w:r w:rsidRPr="00867A7A">
        <w:rPr>
          <w:rFonts w:ascii="Times New Roman" w:eastAsia="Microsoft Sans Serif" w:hAnsi="Times New Roman" w:cs="Times New Roman"/>
          <w:spacing w:val="4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dichiarazione</w:t>
      </w:r>
      <w:r w:rsidRPr="00867A7A">
        <w:rPr>
          <w:rFonts w:ascii="Times New Roman" w:eastAsia="Microsoft Sans Serif" w:hAnsi="Times New Roman" w:cs="Times New Roman"/>
          <w:spacing w:val="3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viene</w:t>
      </w:r>
      <w:r w:rsidRPr="00867A7A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resa.</w:t>
      </w:r>
    </w:p>
    <w:p w14:paraId="56161C14" w14:textId="77777777" w:rsidR="00867A7A" w:rsidRPr="00867A7A" w:rsidRDefault="00867A7A" w:rsidP="00867A7A">
      <w:pPr>
        <w:widowControl w:val="0"/>
        <w:autoSpaceDE w:val="0"/>
        <w:autoSpaceDN w:val="0"/>
        <w:spacing w:before="10" w:after="0" w:line="240" w:lineRule="auto"/>
        <w:rPr>
          <w:rFonts w:ascii="Times New Roman" w:eastAsia="Microsoft Sans Serif" w:hAnsi="Times New Roman" w:cs="Times New Roman"/>
          <w:sz w:val="24"/>
          <w:szCs w:val="24"/>
        </w:rPr>
      </w:pPr>
    </w:p>
    <w:p w14:paraId="294017FD" w14:textId="77777777" w:rsidR="00867A7A" w:rsidRPr="00867A7A" w:rsidRDefault="00867A7A" w:rsidP="00867A7A">
      <w:pPr>
        <w:widowControl w:val="0"/>
        <w:autoSpaceDE w:val="0"/>
        <w:autoSpaceDN w:val="0"/>
        <w:spacing w:before="10" w:after="0" w:line="240" w:lineRule="auto"/>
        <w:rPr>
          <w:rFonts w:ascii="Times New Roman" w:eastAsia="Microsoft Sans Serif" w:hAnsi="Times New Roman" w:cs="Times New Roman"/>
          <w:sz w:val="24"/>
          <w:szCs w:val="24"/>
        </w:rPr>
      </w:pPr>
    </w:p>
    <w:p w14:paraId="1AE50DE5" w14:textId="77777777" w:rsidR="00867A7A" w:rsidRPr="00867A7A" w:rsidRDefault="00867A7A" w:rsidP="00867A7A">
      <w:pPr>
        <w:widowControl w:val="0"/>
        <w:autoSpaceDE w:val="0"/>
        <w:autoSpaceDN w:val="0"/>
        <w:spacing w:before="10" w:after="0" w:line="240" w:lineRule="auto"/>
        <w:rPr>
          <w:rFonts w:ascii="Times New Roman" w:eastAsia="Microsoft Sans Serif" w:hAnsi="Times New Roman" w:cs="Times New Roman"/>
          <w:sz w:val="24"/>
          <w:szCs w:val="24"/>
        </w:rPr>
      </w:pPr>
    </w:p>
    <w:p w14:paraId="6052BA85" w14:textId="77777777" w:rsidR="00867A7A" w:rsidRPr="00867A7A" w:rsidRDefault="00867A7A" w:rsidP="00867A7A">
      <w:pPr>
        <w:widowControl w:val="0"/>
        <w:autoSpaceDE w:val="0"/>
        <w:autoSpaceDN w:val="0"/>
        <w:spacing w:before="10" w:after="0" w:line="240" w:lineRule="auto"/>
        <w:rPr>
          <w:rFonts w:ascii="Times New Roman" w:eastAsia="Microsoft Sans Serif" w:hAnsi="Times New Roman" w:cs="Times New Roman"/>
          <w:sz w:val="24"/>
          <w:szCs w:val="24"/>
        </w:rPr>
      </w:pPr>
    </w:p>
    <w:p w14:paraId="60CA6039" w14:textId="77777777" w:rsidR="00867A7A" w:rsidRPr="00867A7A" w:rsidRDefault="00867A7A" w:rsidP="00867A7A">
      <w:pPr>
        <w:widowControl w:val="0"/>
        <w:autoSpaceDE w:val="0"/>
        <w:autoSpaceDN w:val="0"/>
        <w:spacing w:before="10" w:after="0" w:line="240" w:lineRule="auto"/>
        <w:rPr>
          <w:rFonts w:ascii="Times New Roman" w:eastAsia="Microsoft Sans Serif" w:hAnsi="Times New Roman" w:cs="Times New Roman"/>
          <w:sz w:val="24"/>
          <w:szCs w:val="24"/>
        </w:rPr>
      </w:pPr>
    </w:p>
    <w:p w14:paraId="4EDA57BA" w14:textId="77777777" w:rsidR="00867A7A" w:rsidRPr="00867A7A" w:rsidRDefault="00867A7A" w:rsidP="00867A7A">
      <w:pPr>
        <w:widowControl w:val="0"/>
        <w:autoSpaceDE w:val="0"/>
        <w:autoSpaceDN w:val="0"/>
        <w:spacing w:before="10" w:after="0" w:line="240" w:lineRule="auto"/>
        <w:rPr>
          <w:rFonts w:ascii="Times New Roman" w:eastAsia="Microsoft Sans Serif" w:hAnsi="Times New Roman" w:cs="Times New Roman"/>
          <w:sz w:val="24"/>
          <w:szCs w:val="24"/>
        </w:rPr>
      </w:pPr>
    </w:p>
    <w:p w14:paraId="29645F6D" w14:textId="77777777" w:rsidR="00867A7A" w:rsidRPr="00867A7A" w:rsidRDefault="00867A7A" w:rsidP="00867A7A">
      <w:pPr>
        <w:widowControl w:val="0"/>
        <w:autoSpaceDE w:val="0"/>
        <w:autoSpaceDN w:val="0"/>
        <w:spacing w:before="10" w:after="0" w:line="240" w:lineRule="auto"/>
        <w:rPr>
          <w:rFonts w:ascii="Times New Roman" w:eastAsia="Microsoft Sans Serif" w:hAnsi="Times New Roman" w:cs="Times New Roman"/>
          <w:sz w:val="24"/>
          <w:szCs w:val="24"/>
        </w:rPr>
      </w:pPr>
    </w:p>
    <w:p w14:paraId="0AAD9ECF" w14:textId="77777777" w:rsidR="00867A7A" w:rsidRPr="00867A7A" w:rsidRDefault="00867A7A" w:rsidP="00867A7A">
      <w:pPr>
        <w:widowControl w:val="0"/>
        <w:autoSpaceDE w:val="0"/>
        <w:autoSpaceDN w:val="0"/>
        <w:spacing w:before="10" w:after="0" w:line="240" w:lineRule="auto"/>
        <w:rPr>
          <w:rFonts w:ascii="Times New Roman" w:eastAsia="Microsoft Sans Serif" w:hAnsi="Times New Roman" w:cs="Times New Roman"/>
          <w:sz w:val="24"/>
          <w:szCs w:val="24"/>
        </w:rPr>
      </w:pPr>
    </w:p>
    <w:p w14:paraId="41B2263E" w14:textId="77777777" w:rsidR="00867A7A" w:rsidRPr="00867A7A" w:rsidRDefault="00867A7A" w:rsidP="00867A7A">
      <w:pPr>
        <w:widowControl w:val="0"/>
        <w:autoSpaceDE w:val="0"/>
        <w:autoSpaceDN w:val="0"/>
        <w:spacing w:before="10" w:after="0" w:line="240" w:lineRule="auto"/>
        <w:rPr>
          <w:rFonts w:ascii="Times New Roman" w:eastAsia="Microsoft Sans Serif" w:hAnsi="Times New Roman" w:cs="Times New Roman"/>
          <w:sz w:val="24"/>
          <w:szCs w:val="24"/>
        </w:rPr>
      </w:pPr>
    </w:p>
    <w:p w14:paraId="6A71F775" w14:textId="77777777" w:rsidR="00867A7A" w:rsidRPr="00867A7A" w:rsidRDefault="00867A7A" w:rsidP="00867A7A">
      <w:pPr>
        <w:widowControl w:val="0"/>
        <w:autoSpaceDE w:val="0"/>
        <w:autoSpaceDN w:val="0"/>
        <w:spacing w:before="10" w:after="0" w:line="240" w:lineRule="auto"/>
        <w:rPr>
          <w:rFonts w:ascii="Times New Roman" w:eastAsia="Microsoft Sans Serif" w:hAnsi="Times New Roman" w:cs="Times New Roman"/>
          <w:sz w:val="24"/>
          <w:szCs w:val="24"/>
        </w:rPr>
      </w:pPr>
    </w:p>
    <w:p w14:paraId="312F22AA" w14:textId="77777777" w:rsidR="00867A7A" w:rsidRPr="00867A7A" w:rsidRDefault="00867A7A" w:rsidP="00867A7A">
      <w:pPr>
        <w:widowControl w:val="0"/>
        <w:autoSpaceDE w:val="0"/>
        <w:autoSpaceDN w:val="0"/>
        <w:spacing w:after="0" w:line="240" w:lineRule="auto"/>
        <w:ind w:right="22"/>
        <w:rPr>
          <w:rFonts w:ascii="Times New Roman" w:eastAsia="Microsoft Sans Serif" w:hAnsi="Times New Roman" w:cs="Times New Roman"/>
          <w:sz w:val="24"/>
          <w:szCs w:val="24"/>
        </w:rPr>
      </w:pPr>
      <w:r w:rsidRPr="00867A7A">
        <w:rPr>
          <w:rFonts w:ascii="Times New Roman" w:eastAsia="Microsoft Sans Serif" w:hAnsi="Times New Roman" w:cs="Times New Roman"/>
          <w:sz w:val="24"/>
          <w:szCs w:val="24"/>
        </w:rPr>
        <w:t>Presentazione della dichiarazione</w:t>
      </w:r>
      <w:r w:rsidRPr="00867A7A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sostitutiva di</w:t>
      </w:r>
      <w:r w:rsidRPr="00867A7A">
        <w:rPr>
          <w:rFonts w:ascii="Times New Roman" w:eastAsia="Microsoft Sans Serif" w:hAnsi="Times New Roman" w:cs="Times New Roman"/>
          <w:spacing w:val="-1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cui all’art. 46 e</w:t>
      </w:r>
      <w:r w:rsidRPr="00867A7A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47 del</w:t>
      </w:r>
      <w:r w:rsidRPr="00867A7A">
        <w:rPr>
          <w:rFonts w:ascii="Times New Roman" w:eastAsia="Microsoft Sans Serif" w:hAnsi="Times New Roman" w:cs="Times New Roman"/>
          <w:spacing w:val="-1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DPR</w:t>
      </w:r>
      <w:r w:rsidRPr="00867A7A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28/12/2000 n°</w:t>
      </w:r>
      <w:r w:rsidRPr="00867A7A">
        <w:rPr>
          <w:rFonts w:ascii="Times New Roman" w:eastAsia="Microsoft Sans Serif" w:hAnsi="Times New Roman" w:cs="Times New Roman"/>
          <w:spacing w:val="-50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445, come</w:t>
      </w:r>
      <w:r w:rsidRPr="00867A7A">
        <w:rPr>
          <w:rFonts w:ascii="Times New Roman" w:eastAsia="Microsoft Sans Serif" w:hAnsi="Times New Roman" w:cs="Times New Roman"/>
          <w:spacing w:val="4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tabella</w:t>
      </w:r>
      <w:r w:rsidRPr="00867A7A">
        <w:rPr>
          <w:rFonts w:ascii="Times New Roman" w:eastAsia="Microsoft Sans Serif" w:hAnsi="Times New Roman" w:cs="Times New Roman"/>
          <w:spacing w:val="4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allegata</w:t>
      </w:r>
    </w:p>
    <w:p w14:paraId="7851A175" w14:textId="77777777" w:rsidR="00867A7A" w:rsidRPr="00867A7A" w:rsidRDefault="00867A7A" w:rsidP="00867A7A">
      <w:pPr>
        <w:widowControl w:val="0"/>
        <w:autoSpaceDE w:val="0"/>
        <w:autoSpaceDN w:val="0"/>
        <w:spacing w:before="5" w:after="0" w:line="240" w:lineRule="auto"/>
        <w:rPr>
          <w:rFonts w:ascii="Times New Roman" w:eastAsia="Microsoft Sans Serif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5"/>
        <w:gridCol w:w="2599"/>
        <w:gridCol w:w="3424"/>
      </w:tblGrid>
      <w:tr w:rsidR="00867A7A" w:rsidRPr="00867A7A" w14:paraId="31041AB3" w14:textId="77777777" w:rsidTr="00DF28F6">
        <w:trPr>
          <w:trHeight w:val="1185"/>
        </w:trPr>
        <w:tc>
          <w:tcPr>
            <w:tcW w:w="9498" w:type="dxa"/>
            <w:gridSpan w:val="3"/>
          </w:tcPr>
          <w:p w14:paraId="6EABED34" w14:textId="77777777" w:rsidR="00867A7A" w:rsidRPr="00867A7A" w:rsidRDefault="00867A7A" w:rsidP="00867A7A">
            <w:pPr>
              <w:spacing w:before="8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  <w:p w14:paraId="54B7CCB7" w14:textId="77777777" w:rsidR="00867A7A" w:rsidRPr="00867A7A" w:rsidRDefault="00867A7A" w:rsidP="00867A7A">
            <w:pPr>
              <w:ind w:left="107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867A7A">
              <w:rPr>
                <w:rFonts w:ascii="Times New Roman" w:eastAsia="Microsoft Sans Serif" w:hAnsi="Times New Roman" w:cs="Times New Roman"/>
                <w:sz w:val="24"/>
                <w:szCs w:val="24"/>
              </w:rPr>
              <w:t>Soggetti</w:t>
            </w:r>
            <w:r w:rsidRPr="00867A7A">
              <w:rPr>
                <w:rFonts w:ascii="Times New Roman" w:eastAsia="Microsoft Sans Serif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67A7A">
              <w:rPr>
                <w:rFonts w:ascii="Times New Roman" w:eastAsia="Microsoft Sans Serif" w:hAnsi="Times New Roman" w:cs="Times New Roman"/>
                <w:sz w:val="24"/>
                <w:szCs w:val="24"/>
              </w:rPr>
              <w:t>in</w:t>
            </w:r>
            <w:r w:rsidRPr="00867A7A">
              <w:rPr>
                <w:rFonts w:ascii="Times New Roman" w:eastAsia="Microsoft Sans Serif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67A7A">
              <w:rPr>
                <w:rFonts w:ascii="Times New Roman" w:eastAsia="Microsoft Sans Serif" w:hAnsi="Times New Roman" w:cs="Times New Roman"/>
                <w:sz w:val="24"/>
                <w:szCs w:val="24"/>
              </w:rPr>
              <w:t>carica</w:t>
            </w:r>
            <w:r w:rsidRPr="00867A7A">
              <w:rPr>
                <w:rFonts w:ascii="Times New Roman" w:eastAsia="Microsoft Sans Serif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67A7A">
              <w:rPr>
                <w:rFonts w:ascii="Times New Roman" w:eastAsia="Microsoft Sans Serif" w:hAnsi="Times New Roman" w:cs="Times New Roman"/>
                <w:sz w:val="24"/>
                <w:szCs w:val="24"/>
              </w:rPr>
              <w:t>(membri del</w:t>
            </w:r>
            <w:r w:rsidRPr="00867A7A">
              <w:rPr>
                <w:rFonts w:ascii="Times New Roman" w:eastAsia="Microsoft Sans Serif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67A7A">
              <w:rPr>
                <w:rFonts w:ascii="Times New Roman" w:eastAsia="Microsoft Sans Serif" w:hAnsi="Times New Roman" w:cs="Times New Roman"/>
                <w:sz w:val="24"/>
                <w:szCs w:val="24"/>
              </w:rPr>
              <w:t>Consiglio</w:t>
            </w:r>
            <w:r w:rsidRPr="00867A7A">
              <w:rPr>
                <w:rFonts w:ascii="Times New Roman" w:eastAsia="Microsoft Sans Serif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67A7A">
              <w:rPr>
                <w:rFonts w:ascii="Times New Roman" w:eastAsia="Microsoft Sans Serif" w:hAnsi="Times New Roman" w:cs="Times New Roman"/>
                <w:sz w:val="24"/>
                <w:szCs w:val="24"/>
              </w:rPr>
              <w:t>di</w:t>
            </w:r>
            <w:r w:rsidRPr="00867A7A">
              <w:rPr>
                <w:rFonts w:ascii="Times New Roman" w:eastAsia="Microsoft Sans Serif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67A7A">
              <w:rPr>
                <w:rFonts w:ascii="Times New Roman" w:eastAsia="Microsoft Sans Serif" w:hAnsi="Times New Roman" w:cs="Times New Roman"/>
                <w:sz w:val="24"/>
                <w:szCs w:val="24"/>
              </w:rPr>
              <w:t>Amministrazione</w:t>
            </w:r>
            <w:r w:rsidRPr="00867A7A">
              <w:rPr>
                <w:rFonts w:ascii="Times New Roman" w:eastAsia="Microsoft Sans Serif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67A7A">
              <w:rPr>
                <w:rFonts w:ascii="Times New Roman" w:eastAsia="Microsoft Sans Serif" w:hAnsi="Times New Roman" w:cs="Times New Roman"/>
                <w:sz w:val="24"/>
                <w:szCs w:val="24"/>
              </w:rPr>
              <w:t>cui</w:t>
            </w:r>
            <w:r w:rsidRPr="00867A7A">
              <w:rPr>
                <w:rFonts w:ascii="Times New Roman" w:eastAsia="Microsoft Sans Serif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67A7A">
              <w:rPr>
                <w:rFonts w:ascii="Times New Roman" w:eastAsia="Microsoft Sans Serif" w:hAnsi="Times New Roman" w:cs="Times New Roman"/>
                <w:sz w:val="24"/>
                <w:szCs w:val="24"/>
              </w:rPr>
              <w:t>sia</w:t>
            </w:r>
            <w:r w:rsidRPr="00867A7A">
              <w:rPr>
                <w:rFonts w:ascii="Times New Roman" w:eastAsia="Microsoft Sans Serif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67A7A">
              <w:rPr>
                <w:rFonts w:ascii="Times New Roman" w:eastAsia="Microsoft Sans Serif" w:hAnsi="Times New Roman" w:cs="Times New Roman"/>
                <w:sz w:val="24"/>
                <w:szCs w:val="24"/>
              </w:rPr>
              <w:t>stata</w:t>
            </w:r>
            <w:r w:rsidRPr="00867A7A">
              <w:rPr>
                <w:rFonts w:ascii="Times New Roman" w:eastAsia="Microsoft Sans Serif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67A7A">
              <w:rPr>
                <w:rFonts w:ascii="Times New Roman" w:eastAsia="Microsoft Sans Serif" w:hAnsi="Times New Roman" w:cs="Times New Roman"/>
                <w:sz w:val="24"/>
                <w:szCs w:val="24"/>
              </w:rPr>
              <w:t>conferita</w:t>
            </w:r>
            <w:r w:rsidRPr="00867A7A">
              <w:rPr>
                <w:rFonts w:ascii="Times New Roman" w:eastAsia="Microsoft Sans Serif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67A7A">
              <w:rPr>
                <w:rFonts w:ascii="Times New Roman" w:eastAsia="Microsoft Sans Serif" w:hAnsi="Times New Roman" w:cs="Times New Roman"/>
                <w:sz w:val="24"/>
                <w:szCs w:val="24"/>
              </w:rPr>
              <w:t>la</w:t>
            </w:r>
            <w:r w:rsidRPr="00867A7A">
              <w:rPr>
                <w:rFonts w:ascii="Times New Roman" w:eastAsia="Microsoft Sans Serif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67A7A">
              <w:rPr>
                <w:rFonts w:ascii="Times New Roman" w:eastAsia="Microsoft Sans Serif" w:hAnsi="Times New Roman" w:cs="Times New Roman"/>
                <w:sz w:val="24"/>
                <w:szCs w:val="24"/>
              </w:rPr>
              <w:t>Legale</w:t>
            </w:r>
            <w:r w:rsidRPr="00867A7A">
              <w:rPr>
                <w:rFonts w:ascii="Times New Roman" w:eastAsia="Microsoft Sans Serif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67A7A">
              <w:rPr>
                <w:rFonts w:ascii="Times New Roman" w:eastAsia="Microsoft Sans Serif" w:hAnsi="Times New Roman" w:cs="Times New Roman"/>
                <w:sz w:val="24"/>
                <w:szCs w:val="24"/>
              </w:rPr>
              <w:t>Rappresentanza,</w:t>
            </w:r>
          </w:p>
          <w:p w14:paraId="2A3566D1" w14:textId="77777777" w:rsidR="00867A7A" w:rsidRPr="00867A7A" w:rsidRDefault="00867A7A" w:rsidP="00867A7A">
            <w:pPr>
              <w:spacing w:before="6" w:line="390" w:lineRule="atLeast"/>
              <w:ind w:left="107" w:right="279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867A7A">
              <w:rPr>
                <w:rFonts w:ascii="Times New Roman" w:eastAsia="Microsoft Sans Serif" w:hAnsi="Times New Roman" w:cs="Times New Roman"/>
                <w:sz w:val="24"/>
                <w:szCs w:val="24"/>
              </w:rPr>
              <w:t>Direzione o Vigilanza, Soggetti muniti di Rappresentanza, Direzione e Controllo, Direttore Tecnico o Socio di</w:t>
            </w:r>
            <w:r w:rsidRPr="00867A7A">
              <w:rPr>
                <w:rFonts w:ascii="Times New Roman" w:eastAsia="Microsoft Sans Serif" w:hAnsi="Times New Roman" w:cs="Times New Roman"/>
                <w:spacing w:val="-40"/>
                <w:sz w:val="24"/>
                <w:szCs w:val="24"/>
              </w:rPr>
              <w:t xml:space="preserve">  </w:t>
            </w:r>
            <w:r w:rsidRPr="00867A7A">
              <w:rPr>
                <w:rFonts w:ascii="Times New Roman" w:eastAsia="Microsoft Sans Serif" w:hAnsi="Times New Roman" w:cs="Times New Roman"/>
                <w:sz w:val="24"/>
                <w:szCs w:val="24"/>
              </w:rPr>
              <w:t>Maggioranza)</w:t>
            </w:r>
          </w:p>
          <w:p w14:paraId="5DB62DB3" w14:textId="77777777" w:rsidR="00867A7A" w:rsidRPr="00867A7A" w:rsidRDefault="00867A7A" w:rsidP="00867A7A">
            <w:pPr>
              <w:spacing w:before="6" w:line="390" w:lineRule="atLeast"/>
              <w:ind w:left="107" w:right="279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</w:tr>
      <w:tr w:rsidR="00867A7A" w:rsidRPr="00867A7A" w14:paraId="2C551385" w14:textId="77777777" w:rsidTr="00DF28F6">
        <w:trPr>
          <w:trHeight w:val="789"/>
        </w:trPr>
        <w:tc>
          <w:tcPr>
            <w:tcW w:w="3475" w:type="dxa"/>
          </w:tcPr>
          <w:p w14:paraId="0581035F" w14:textId="77777777" w:rsidR="00867A7A" w:rsidRPr="00867A7A" w:rsidRDefault="00867A7A" w:rsidP="00867A7A">
            <w:pPr>
              <w:spacing w:before="130"/>
              <w:ind w:left="107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867A7A">
              <w:rPr>
                <w:rFonts w:ascii="Times New Roman" w:eastAsia="Microsoft Sans Serif" w:hAnsi="Times New Roman" w:cs="Times New Roman"/>
                <w:sz w:val="24"/>
                <w:szCs w:val="24"/>
              </w:rPr>
              <w:t>Cognome e</w:t>
            </w:r>
            <w:r w:rsidRPr="00867A7A">
              <w:rPr>
                <w:rFonts w:ascii="Times New Roman" w:eastAsia="Microsoft Sans Serif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67A7A">
              <w:rPr>
                <w:rFonts w:ascii="Times New Roman" w:eastAsia="Microsoft Sans Serif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2599" w:type="dxa"/>
          </w:tcPr>
          <w:p w14:paraId="416B0BC8" w14:textId="77777777" w:rsidR="00867A7A" w:rsidRPr="00867A7A" w:rsidRDefault="00867A7A" w:rsidP="00867A7A">
            <w:pPr>
              <w:spacing w:before="130"/>
              <w:ind w:left="107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867A7A">
              <w:rPr>
                <w:rFonts w:ascii="Times New Roman" w:eastAsia="Microsoft Sans Serif" w:hAnsi="Times New Roman" w:cs="Times New Roman"/>
                <w:sz w:val="24"/>
                <w:szCs w:val="24"/>
              </w:rPr>
              <w:t>Luogo,</w:t>
            </w:r>
            <w:r w:rsidRPr="00867A7A">
              <w:rPr>
                <w:rFonts w:ascii="Times New Roman" w:eastAsia="Microsoft Sans Serif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67A7A">
              <w:rPr>
                <w:rFonts w:ascii="Times New Roman" w:eastAsia="Microsoft Sans Serif" w:hAnsi="Times New Roman" w:cs="Times New Roman"/>
                <w:sz w:val="24"/>
                <w:szCs w:val="24"/>
              </w:rPr>
              <w:t>data</w:t>
            </w:r>
            <w:r w:rsidRPr="00867A7A">
              <w:rPr>
                <w:rFonts w:ascii="Times New Roman" w:eastAsia="Microsoft Sans Serif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67A7A">
              <w:rPr>
                <w:rFonts w:ascii="Times New Roman" w:eastAsia="Microsoft Sans Serif" w:hAnsi="Times New Roman" w:cs="Times New Roman"/>
                <w:sz w:val="24"/>
                <w:szCs w:val="24"/>
              </w:rPr>
              <w:t>di Nascita e</w:t>
            </w:r>
          </w:p>
          <w:p w14:paraId="42AFE14E" w14:textId="77777777" w:rsidR="00867A7A" w:rsidRPr="00867A7A" w:rsidRDefault="00867A7A" w:rsidP="00867A7A">
            <w:pPr>
              <w:spacing w:before="169"/>
              <w:ind w:left="108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867A7A">
              <w:rPr>
                <w:rFonts w:ascii="Times New Roman" w:eastAsia="Microsoft Sans Serif" w:hAnsi="Times New Roman" w:cs="Times New Roman"/>
                <w:sz w:val="24"/>
                <w:szCs w:val="24"/>
              </w:rPr>
              <w:t>Residenza</w:t>
            </w:r>
          </w:p>
        </w:tc>
        <w:tc>
          <w:tcPr>
            <w:tcW w:w="3424" w:type="dxa"/>
          </w:tcPr>
          <w:p w14:paraId="70634B85" w14:textId="77777777" w:rsidR="00867A7A" w:rsidRPr="00867A7A" w:rsidRDefault="00867A7A" w:rsidP="00867A7A">
            <w:pPr>
              <w:spacing w:before="130"/>
              <w:ind w:left="108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867A7A">
              <w:rPr>
                <w:rFonts w:ascii="Times New Roman" w:eastAsia="Microsoft Sans Serif" w:hAnsi="Times New Roman" w:cs="Times New Roman"/>
                <w:sz w:val="24"/>
                <w:szCs w:val="24"/>
              </w:rPr>
              <w:t>Qualifica</w:t>
            </w:r>
          </w:p>
        </w:tc>
      </w:tr>
      <w:tr w:rsidR="00867A7A" w:rsidRPr="00867A7A" w14:paraId="064B0E3E" w14:textId="77777777" w:rsidTr="00DF28F6">
        <w:trPr>
          <w:trHeight w:val="395"/>
        </w:trPr>
        <w:tc>
          <w:tcPr>
            <w:tcW w:w="3475" w:type="dxa"/>
          </w:tcPr>
          <w:p w14:paraId="56DAA5DD" w14:textId="77777777" w:rsidR="00867A7A" w:rsidRPr="00867A7A" w:rsidRDefault="00867A7A" w:rsidP="00867A7A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14:paraId="1D19F33E" w14:textId="77777777" w:rsidR="00867A7A" w:rsidRPr="00867A7A" w:rsidRDefault="00867A7A" w:rsidP="00867A7A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14:paraId="079550D7" w14:textId="77777777" w:rsidR="00867A7A" w:rsidRPr="00867A7A" w:rsidRDefault="00867A7A" w:rsidP="00867A7A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</w:tr>
      <w:tr w:rsidR="00867A7A" w:rsidRPr="00867A7A" w14:paraId="1656213A" w14:textId="77777777" w:rsidTr="00DF28F6">
        <w:trPr>
          <w:trHeight w:val="395"/>
        </w:trPr>
        <w:tc>
          <w:tcPr>
            <w:tcW w:w="3475" w:type="dxa"/>
          </w:tcPr>
          <w:p w14:paraId="086E149A" w14:textId="77777777" w:rsidR="00867A7A" w:rsidRPr="00867A7A" w:rsidRDefault="00867A7A" w:rsidP="00867A7A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14:paraId="021914A4" w14:textId="77777777" w:rsidR="00867A7A" w:rsidRPr="00867A7A" w:rsidRDefault="00867A7A" w:rsidP="00867A7A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14:paraId="17399000" w14:textId="77777777" w:rsidR="00867A7A" w:rsidRPr="00867A7A" w:rsidRDefault="00867A7A" w:rsidP="00867A7A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</w:tr>
      <w:tr w:rsidR="00867A7A" w:rsidRPr="00867A7A" w14:paraId="50257281" w14:textId="77777777" w:rsidTr="00DF28F6">
        <w:trPr>
          <w:trHeight w:val="395"/>
        </w:trPr>
        <w:tc>
          <w:tcPr>
            <w:tcW w:w="3475" w:type="dxa"/>
          </w:tcPr>
          <w:p w14:paraId="014574A8" w14:textId="77777777" w:rsidR="00867A7A" w:rsidRPr="00867A7A" w:rsidRDefault="00867A7A" w:rsidP="00867A7A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14:paraId="6099088D" w14:textId="77777777" w:rsidR="00867A7A" w:rsidRPr="00867A7A" w:rsidRDefault="00867A7A" w:rsidP="00867A7A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14:paraId="69E9F9EA" w14:textId="77777777" w:rsidR="00867A7A" w:rsidRPr="00867A7A" w:rsidRDefault="00867A7A" w:rsidP="00867A7A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</w:tr>
      <w:tr w:rsidR="00867A7A" w:rsidRPr="00867A7A" w14:paraId="4A7958BD" w14:textId="77777777" w:rsidTr="00DF28F6">
        <w:trPr>
          <w:trHeight w:val="393"/>
        </w:trPr>
        <w:tc>
          <w:tcPr>
            <w:tcW w:w="3475" w:type="dxa"/>
          </w:tcPr>
          <w:p w14:paraId="47A6994D" w14:textId="77777777" w:rsidR="00867A7A" w:rsidRPr="00867A7A" w:rsidRDefault="00867A7A" w:rsidP="00867A7A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14:paraId="5D540207" w14:textId="77777777" w:rsidR="00867A7A" w:rsidRPr="00867A7A" w:rsidRDefault="00867A7A" w:rsidP="00867A7A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14:paraId="7ADEA553" w14:textId="77777777" w:rsidR="00867A7A" w:rsidRPr="00867A7A" w:rsidRDefault="00867A7A" w:rsidP="00867A7A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</w:tr>
    </w:tbl>
    <w:p w14:paraId="2C4E209B" w14:textId="77777777" w:rsidR="00867A7A" w:rsidRPr="00867A7A" w:rsidRDefault="00867A7A" w:rsidP="00867A7A">
      <w:pPr>
        <w:widowControl w:val="0"/>
        <w:autoSpaceDE w:val="0"/>
        <w:autoSpaceDN w:val="0"/>
        <w:spacing w:after="0" w:line="240" w:lineRule="auto"/>
        <w:ind w:right="1311"/>
        <w:jc w:val="right"/>
        <w:rPr>
          <w:rFonts w:ascii="Times New Roman" w:eastAsia="Microsoft Sans Serif" w:hAnsi="Times New Roman" w:cs="Times New Roman"/>
          <w:sz w:val="24"/>
          <w:szCs w:val="24"/>
        </w:rPr>
      </w:pPr>
    </w:p>
    <w:p w14:paraId="4C459AE5" w14:textId="77777777" w:rsidR="00867A7A" w:rsidRPr="00867A7A" w:rsidRDefault="00867A7A" w:rsidP="00867A7A">
      <w:pPr>
        <w:widowControl w:val="0"/>
        <w:autoSpaceDE w:val="0"/>
        <w:autoSpaceDN w:val="0"/>
        <w:spacing w:after="0" w:line="240" w:lineRule="auto"/>
        <w:ind w:right="1311"/>
        <w:jc w:val="right"/>
        <w:rPr>
          <w:rFonts w:ascii="Times New Roman" w:eastAsia="Microsoft Sans Serif" w:hAnsi="Times New Roman" w:cs="Times New Roman"/>
          <w:sz w:val="24"/>
          <w:szCs w:val="24"/>
        </w:rPr>
      </w:pPr>
      <w:r w:rsidRPr="00867A7A">
        <w:rPr>
          <w:rFonts w:ascii="Times New Roman" w:eastAsia="Microsoft Sans Serif" w:hAnsi="Times New Roman" w:cs="Times New Roman"/>
          <w:sz w:val="24"/>
          <w:szCs w:val="24"/>
        </w:rPr>
        <w:t>IN FEDE</w:t>
      </w:r>
    </w:p>
    <w:p w14:paraId="25543310" w14:textId="77777777" w:rsidR="00867A7A" w:rsidRPr="00867A7A" w:rsidRDefault="00867A7A" w:rsidP="00867A7A">
      <w:pPr>
        <w:widowControl w:val="0"/>
        <w:autoSpaceDE w:val="0"/>
        <w:autoSpaceDN w:val="0"/>
        <w:spacing w:after="0" w:line="240" w:lineRule="auto"/>
        <w:ind w:right="1311"/>
        <w:jc w:val="right"/>
        <w:rPr>
          <w:rFonts w:ascii="Times New Roman" w:eastAsia="Microsoft Sans Serif" w:hAnsi="Times New Roman" w:cs="Times New Roman"/>
          <w:sz w:val="24"/>
          <w:szCs w:val="24"/>
        </w:rPr>
      </w:pPr>
    </w:p>
    <w:p w14:paraId="2A37A78F" w14:textId="77777777" w:rsidR="00867A7A" w:rsidRPr="00867A7A" w:rsidRDefault="00867A7A" w:rsidP="00867A7A">
      <w:pPr>
        <w:widowControl w:val="0"/>
        <w:autoSpaceDE w:val="0"/>
        <w:autoSpaceDN w:val="0"/>
        <w:spacing w:after="0" w:line="240" w:lineRule="auto"/>
        <w:ind w:right="1311"/>
        <w:jc w:val="right"/>
        <w:rPr>
          <w:rFonts w:ascii="Times New Roman" w:eastAsia="Microsoft Sans Serif" w:hAnsi="Times New Roman" w:cs="Times New Roman"/>
          <w:sz w:val="24"/>
          <w:szCs w:val="24"/>
        </w:rPr>
      </w:pPr>
    </w:p>
    <w:p w14:paraId="3423DC03" w14:textId="77777777" w:rsidR="00867A7A" w:rsidRPr="00867A7A" w:rsidRDefault="00867A7A" w:rsidP="00867A7A">
      <w:pPr>
        <w:widowControl w:val="0"/>
        <w:tabs>
          <w:tab w:val="left" w:pos="6669"/>
          <w:tab w:val="left" w:pos="8641"/>
        </w:tabs>
        <w:autoSpaceDE w:val="0"/>
        <w:autoSpaceDN w:val="0"/>
        <w:spacing w:before="33" w:after="0" w:line="240" w:lineRule="auto"/>
        <w:ind w:left="5114"/>
        <w:rPr>
          <w:rFonts w:ascii="Times New Roman" w:eastAsia="Microsoft Sans Serif" w:hAnsi="Times New Roman" w:cs="Times New Roman"/>
          <w:sz w:val="24"/>
          <w:szCs w:val="24"/>
        </w:rPr>
      </w:pPr>
      <w:r w:rsidRPr="00867A7A">
        <w:rPr>
          <w:rFonts w:ascii="Times New Roman" w:eastAsia="Microsoft Sans Serif" w:hAnsi="Times New Roman" w:cs="Times New Roman"/>
          <w:w w:val="104"/>
          <w:sz w:val="24"/>
          <w:szCs w:val="24"/>
          <w:u w:val="single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  <w:u w:val="single"/>
        </w:rPr>
        <w:tab/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,</w:t>
      </w:r>
      <w:r w:rsidRPr="00867A7A">
        <w:rPr>
          <w:rFonts w:ascii="Times New Roman" w:eastAsia="Microsoft Sans Serif" w:hAnsi="Times New Roman" w:cs="Times New Roman"/>
          <w:spacing w:val="2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li</w:t>
      </w:r>
      <w:r w:rsidRPr="00867A7A">
        <w:rPr>
          <w:rFonts w:ascii="Times New Roman" w:eastAsia="Microsoft Sans Serif" w:hAnsi="Times New Roman" w:cs="Times New Roman"/>
          <w:spacing w:val="3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w w:val="104"/>
          <w:sz w:val="24"/>
          <w:szCs w:val="24"/>
          <w:u w:val="single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  <w:u w:val="single"/>
        </w:rPr>
        <w:tab/>
      </w:r>
    </w:p>
    <w:p w14:paraId="5EBC285E" w14:textId="77777777" w:rsidR="00867A7A" w:rsidRPr="00867A7A" w:rsidRDefault="00867A7A" w:rsidP="00867A7A">
      <w:pPr>
        <w:widowControl w:val="0"/>
        <w:autoSpaceDE w:val="0"/>
        <w:autoSpaceDN w:val="0"/>
        <w:spacing w:before="2" w:after="0" w:line="240" w:lineRule="auto"/>
        <w:rPr>
          <w:rFonts w:ascii="Times New Roman" w:eastAsia="Microsoft Sans Serif" w:hAnsi="Times New Roman" w:cs="Times New Roman"/>
          <w:sz w:val="24"/>
          <w:szCs w:val="24"/>
        </w:rPr>
      </w:pPr>
    </w:p>
    <w:p w14:paraId="736590B6" w14:textId="77777777" w:rsidR="00867A7A" w:rsidRPr="00867A7A" w:rsidRDefault="00867A7A" w:rsidP="00867A7A">
      <w:pPr>
        <w:widowControl w:val="0"/>
        <w:autoSpaceDE w:val="0"/>
        <w:autoSpaceDN w:val="0"/>
        <w:spacing w:before="73" w:after="0" w:line="240" w:lineRule="auto"/>
        <w:ind w:left="158"/>
        <w:rPr>
          <w:rFonts w:ascii="Times New Roman" w:eastAsia="Microsoft Sans Serif" w:hAnsi="Times New Roman" w:cs="Times New Roman"/>
          <w:sz w:val="24"/>
          <w:szCs w:val="24"/>
        </w:rPr>
      </w:pPr>
      <w:r w:rsidRPr="00867A7A">
        <w:rPr>
          <w:rFonts w:ascii="Times New Roman" w:eastAsia="Microsoft Sans Serif" w:hAnsi="Times New Roman" w:cs="Times New Roman"/>
          <w:sz w:val="24"/>
          <w:szCs w:val="24"/>
        </w:rPr>
        <w:t>N.B.</w:t>
      </w:r>
    </w:p>
    <w:p w14:paraId="779D0B6F" w14:textId="640C6B25" w:rsidR="00867A7A" w:rsidRPr="00867A7A" w:rsidRDefault="00867A7A" w:rsidP="007147E3">
      <w:pPr>
        <w:widowControl w:val="0"/>
        <w:autoSpaceDE w:val="0"/>
        <w:autoSpaceDN w:val="0"/>
        <w:spacing w:before="47" w:after="0" w:line="220" w:lineRule="auto"/>
        <w:ind w:left="158"/>
        <w:rPr>
          <w:rFonts w:ascii="Times New Roman" w:eastAsia="Microsoft Sans Serif" w:hAnsi="Times New Roman" w:cs="Times New Roman"/>
          <w:sz w:val="24"/>
          <w:szCs w:val="24"/>
        </w:rPr>
      </w:pPr>
      <w:r w:rsidRPr="00867A7A">
        <w:rPr>
          <w:rFonts w:ascii="Times New Roman" w:eastAsia="Microsoft Sans Serif" w:hAnsi="Times New Roman" w:cs="Times New Roman"/>
          <w:sz w:val="24"/>
          <w:szCs w:val="24"/>
        </w:rPr>
        <w:t>La dichiarazione deve essere corredata da fotocopia, non autenticata, di documento di identità del</w:t>
      </w:r>
      <w:r w:rsidR="007147E3">
        <w:rPr>
          <w:rFonts w:ascii="Times New Roman" w:eastAsia="Microsoft Sans Serif" w:hAnsi="Times New Roman" w:cs="Times New Roman"/>
          <w:spacing w:val="-51"/>
          <w:sz w:val="24"/>
          <w:szCs w:val="24"/>
        </w:rPr>
        <w:t xml:space="preserve"> </w:t>
      </w:r>
      <w:r w:rsidRPr="00867A7A">
        <w:rPr>
          <w:rFonts w:ascii="Times New Roman" w:eastAsia="Microsoft Sans Serif" w:hAnsi="Times New Roman" w:cs="Times New Roman"/>
          <w:sz w:val="24"/>
          <w:szCs w:val="24"/>
        </w:rPr>
        <w:t>sottoscrittor</w:t>
      </w:r>
      <w:r w:rsidR="007147E3">
        <w:rPr>
          <w:rFonts w:ascii="Times New Roman" w:eastAsia="Microsoft Sans Serif" w:hAnsi="Times New Roman" w:cs="Times New Roman"/>
          <w:sz w:val="24"/>
          <w:szCs w:val="24"/>
        </w:rPr>
        <w:t>e</w:t>
      </w:r>
    </w:p>
    <w:sectPr w:rsidR="00867A7A" w:rsidRPr="00867A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400" w:right="1120" w:bottom="2020" w:left="1260" w:header="955" w:footer="18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5D7D2" w14:textId="77777777" w:rsidR="00D23C71" w:rsidRDefault="00D23C71" w:rsidP="00D23C71">
      <w:pPr>
        <w:spacing w:after="0" w:line="240" w:lineRule="auto"/>
      </w:pPr>
      <w:r>
        <w:separator/>
      </w:r>
    </w:p>
  </w:endnote>
  <w:endnote w:type="continuationSeparator" w:id="0">
    <w:p w14:paraId="3FBE1F83" w14:textId="77777777" w:rsidR="00D23C71" w:rsidRDefault="00D23C71" w:rsidP="00D23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0DC03" w14:textId="77777777" w:rsidR="00D23C71" w:rsidRDefault="00D23C7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7D1F3" w14:textId="77777777" w:rsidR="00D23C71" w:rsidRDefault="00D23C7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38424" w14:textId="77777777" w:rsidR="00D23C71" w:rsidRDefault="00D23C7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5F408" w14:textId="77777777" w:rsidR="00D23C71" w:rsidRDefault="00D23C71" w:rsidP="00D23C71">
      <w:pPr>
        <w:spacing w:after="0" w:line="240" w:lineRule="auto"/>
      </w:pPr>
      <w:r>
        <w:separator/>
      </w:r>
    </w:p>
  </w:footnote>
  <w:footnote w:type="continuationSeparator" w:id="0">
    <w:p w14:paraId="37B4685D" w14:textId="77777777" w:rsidR="00D23C71" w:rsidRDefault="00D23C71" w:rsidP="00D23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8F659" w14:textId="77777777" w:rsidR="00D23C71" w:rsidRDefault="00D23C7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82F5C" w14:textId="5E719EF1" w:rsidR="00D23C71" w:rsidRDefault="00D23C71" w:rsidP="00D23C7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47EB7D02" wp14:editId="3027A06D">
          <wp:extent cx="2219325" cy="73152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D8753" w14:textId="77777777" w:rsidR="00D23C71" w:rsidRDefault="00D23C7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175C0"/>
    <w:multiLevelType w:val="hybridMultilevel"/>
    <w:tmpl w:val="3CA60CBC"/>
    <w:lvl w:ilvl="0" w:tplc="C5421F5E">
      <w:start w:val="1"/>
      <w:numFmt w:val="lowerLetter"/>
      <w:lvlText w:val="%1)"/>
      <w:lvlJc w:val="left"/>
      <w:pPr>
        <w:ind w:left="158" w:hanging="245"/>
      </w:pPr>
      <w:rPr>
        <w:rFonts w:ascii="Tahoma" w:eastAsia="Tahoma" w:hAnsi="Tahoma" w:cs="Tahoma" w:hint="default"/>
        <w:spacing w:val="0"/>
        <w:w w:val="99"/>
        <w:sz w:val="20"/>
        <w:szCs w:val="20"/>
        <w:lang w:val="it-IT" w:eastAsia="en-US" w:bidi="ar-SA"/>
      </w:rPr>
    </w:lvl>
    <w:lvl w:ilvl="1" w:tplc="C4CA0CF0">
      <w:numFmt w:val="bullet"/>
      <w:lvlText w:val="•"/>
      <w:lvlJc w:val="left"/>
      <w:pPr>
        <w:ind w:left="1096" w:hanging="245"/>
      </w:pPr>
      <w:rPr>
        <w:rFonts w:hint="default"/>
        <w:lang w:val="it-IT" w:eastAsia="en-US" w:bidi="ar-SA"/>
      </w:rPr>
    </w:lvl>
    <w:lvl w:ilvl="2" w:tplc="94004808">
      <w:numFmt w:val="bullet"/>
      <w:lvlText w:val="•"/>
      <w:lvlJc w:val="left"/>
      <w:pPr>
        <w:ind w:left="2032" w:hanging="245"/>
      </w:pPr>
      <w:rPr>
        <w:rFonts w:hint="default"/>
        <w:lang w:val="it-IT" w:eastAsia="en-US" w:bidi="ar-SA"/>
      </w:rPr>
    </w:lvl>
    <w:lvl w:ilvl="3" w:tplc="E8DAA2C4">
      <w:numFmt w:val="bullet"/>
      <w:lvlText w:val="•"/>
      <w:lvlJc w:val="left"/>
      <w:pPr>
        <w:ind w:left="2968" w:hanging="245"/>
      </w:pPr>
      <w:rPr>
        <w:rFonts w:hint="default"/>
        <w:lang w:val="it-IT" w:eastAsia="en-US" w:bidi="ar-SA"/>
      </w:rPr>
    </w:lvl>
    <w:lvl w:ilvl="4" w:tplc="C8980B4C">
      <w:numFmt w:val="bullet"/>
      <w:lvlText w:val="•"/>
      <w:lvlJc w:val="left"/>
      <w:pPr>
        <w:ind w:left="3904" w:hanging="245"/>
      </w:pPr>
      <w:rPr>
        <w:rFonts w:hint="default"/>
        <w:lang w:val="it-IT" w:eastAsia="en-US" w:bidi="ar-SA"/>
      </w:rPr>
    </w:lvl>
    <w:lvl w:ilvl="5" w:tplc="DF289678">
      <w:numFmt w:val="bullet"/>
      <w:lvlText w:val="•"/>
      <w:lvlJc w:val="left"/>
      <w:pPr>
        <w:ind w:left="4840" w:hanging="245"/>
      </w:pPr>
      <w:rPr>
        <w:rFonts w:hint="default"/>
        <w:lang w:val="it-IT" w:eastAsia="en-US" w:bidi="ar-SA"/>
      </w:rPr>
    </w:lvl>
    <w:lvl w:ilvl="6" w:tplc="F702B2EC">
      <w:numFmt w:val="bullet"/>
      <w:lvlText w:val="•"/>
      <w:lvlJc w:val="left"/>
      <w:pPr>
        <w:ind w:left="5776" w:hanging="245"/>
      </w:pPr>
      <w:rPr>
        <w:rFonts w:hint="default"/>
        <w:lang w:val="it-IT" w:eastAsia="en-US" w:bidi="ar-SA"/>
      </w:rPr>
    </w:lvl>
    <w:lvl w:ilvl="7" w:tplc="B814487E">
      <w:numFmt w:val="bullet"/>
      <w:lvlText w:val="•"/>
      <w:lvlJc w:val="left"/>
      <w:pPr>
        <w:ind w:left="6712" w:hanging="245"/>
      </w:pPr>
      <w:rPr>
        <w:rFonts w:hint="default"/>
        <w:lang w:val="it-IT" w:eastAsia="en-US" w:bidi="ar-SA"/>
      </w:rPr>
    </w:lvl>
    <w:lvl w:ilvl="8" w:tplc="7084EC44">
      <w:numFmt w:val="bullet"/>
      <w:lvlText w:val="•"/>
      <w:lvlJc w:val="left"/>
      <w:pPr>
        <w:ind w:left="7648" w:hanging="245"/>
      </w:pPr>
      <w:rPr>
        <w:rFonts w:hint="default"/>
        <w:lang w:val="it-IT" w:eastAsia="en-US" w:bidi="ar-SA"/>
      </w:rPr>
    </w:lvl>
  </w:abstractNum>
  <w:abstractNum w:abstractNumId="1" w15:restartNumberingAfterBreak="0">
    <w:nsid w:val="5AE9744B"/>
    <w:multiLevelType w:val="hybridMultilevel"/>
    <w:tmpl w:val="73DE6624"/>
    <w:lvl w:ilvl="0" w:tplc="F1423190">
      <w:start w:val="1"/>
      <w:numFmt w:val="decimal"/>
      <w:lvlText w:val="%1."/>
      <w:lvlJc w:val="left"/>
      <w:pPr>
        <w:ind w:left="878" w:hanging="360"/>
      </w:pPr>
      <w:rPr>
        <w:rFonts w:ascii="Tahoma" w:eastAsia="Tahoma" w:hAnsi="Tahoma" w:cs="Tahoma" w:hint="default"/>
        <w:spacing w:val="-1"/>
        <w:w w:val="99"/>
        <w:sz w:val="20"/>
        <w:szCs w:val="20"/>
        <w:lang w:val="it-IT" w:eastAsia="en-US" w:bidi="ar-SA"/>
      </w:rPr>
    </w:lvl>
    <w:lvl w:ilvl="1" w:tplc="C4A8D884">
      <w:numFmt w:val="bullet"/>
      <w:lvlText w:val="•"/>
      <w:lvlJc w:val="left"/>
      <w:pPr>
        <w:ind w:left="1744" w:hanging="360"/>
      </w:pPr>
      <w:rPr>
        <w:rFonts w:hint="default"/>
        <w:lang w:val="it-IT" w:eastAsia="en-US" w:bidi="ar-SA"/>
      </w:rPr>
    </w:lvl>
    <w:lvl w:ilvl="2" w:tplc="F4DE80F8">
      <w:numFmt w:val="bullet"/>
      <w:lvlText w:val="•"/>
      <w:lvlJc w:val="left"/>
      <w:pPr>
        <w:ind w:left="2608" w:hanging="360"/>
      </w:pPr>
      <w:rPr>
        <w:rFonts w:hint="default"/>
        <w:lang w:val="it-IT" w:eastAsia="en-US" w:bidi="ar-SA"/>
      </w:rPr>
    </w:lvl>
    <w:lvl w:ilvl="3" w:tplc="0A36129C">
      <w:numFmt w:val="bullet"/>
      <w:lvlText w:val="•"/>
      <w:lvlJc w:val="left"/>
      <w:pPr>
        <w:ind w:left="3472" w:hanging="360"/>
      </w:pPr>
      <w:rPr>
        <w:rFonts w:hint="default"/>
        <w:lang w:val="it-IT" w:eastAsia="en-US" w:bidi="ar-SA"/>
      </w:rPr>
    </w:lvl>
    <w:lvl w:ilvl="4" w:tplc="67BE5B0C">
      <w:numFmt w:val="bullet"/>
      <w:lvlText w:val="•"/>
      <w:lvlJc w:val="left"/>
      <w:pPr>
        <w:ind w:left="4336" w:hanging="360"/>
      </w:pPr>
      <w:rPr>
        <w:rFonts w:hint="default"/>
        <w:lang w:val="it-IT" w:eastAsia="en-US" w:bidi="ar-SA"/>
      </w:rPr>
    </w:lvl>
    <w:lvl w:ilvl="5" w:tplc="34D2C5E2">
      <w:numFmt w:val="bullet"/>
      <w:lvlText w:val="•"/>
      <w:lvlJc w:val="left"/>
      <w:pPr>
        <w:ind w:left="5200" w:hanging="360"/>
      </w:pPr>
      <w:rPr>
        <w:rFonts w:hint="default"/>
        <w:lang w:val="it-IT" w:eastAsia="en-US" w:bidi="ar-SA"/>
      </w:rPr>
    </w:lvl>
    <w:lvl w:ilvl="6" w:tplc="1FECF8BE">
      <w:numFmt w:val="bullet"/>
      <w:lvlText w:val="•"/>
      <w:lvlJc w:val="left"/>
      <w:pPr>
        <w:ind w:left="6064" w:hanging="360"/>
      </w:pPr>
      <w:rPr>
        <w:rFonts w:hint="default"/>
        <w:lang w:val="it-IT" w:eastAsia="en-US" w:bidi="ar-SA"/>
      </w:rPr>
    </w:lvl>
    <w:lvl w:ilvl="7" w:tplc="46E87EE8">
      <w:numFmt w:val="bullet"/>
      <w:lvlText w:val="•"/>
      <w:lvlJc w:val="left"/>
      <w:pPr>
        <w:ind w:left="6928" w:hanging="360"/>
      </w:pPr>
      <w:rPr>
        <w:rFonts w:hint="default"/>
        <w:lang w:val="it-IT" w:eastAsia="en-US" w:bidi="ar-SA"/>
      </w:rPr>
    </w:lvl>
    <w:lvl w:ilvl="8" w:tplc="1E8406A2">
      <w:numFmt w:val="bullet"/>
      <w:lvlText w:val="•"/>
      <w:lvlJc w:val="left"/>
      <w:pPr>
        <w:ind w:left="7792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A7A"/>
    <w:rsid w:val="003F0C13"/>
    <w:rsid w:val="005A5AE2"/>
    <w:rsid w:val="007147E3"/>
    <w:rsid w:val="00834175"/>
    <w:rsid w:val="00867A7A"/>
    <w:rsid w:val="00881A2D"/>
    <w:rsid w:val="00D23C71"/>
    <w:rsid w:val="00F2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A36AF"/>
  <w15:chartTrackingRefBased/>
  <w15:docId w15:val="{8A583898-E77B-4FA1-8179-ECEA6EF1B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7A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23C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3C71"/>
  </w:style>
  <w:style w:type="paragraph" w:styleId="Pidipagina">
    <w:name w:val="footer"/>
    <w:basedOn w:val="Normale"/>
    <w:link w:val="PidipaginaCarattere"/>
    <w:uiPriority w:val="99"/>
    <w:unhideWhenUsed/>
    <w:rsid w:val="00D23C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3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1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1315</Words>
  <Characters>7501</Characters>
  <Application>Microsoft Office Word</Application>
  <DocSecurity>0</DocSecurity>
  <Lines>62</Lines>
  <Paragraphs>17</Paragraphs>
  <ScaleCrop>false</ScaleCrop>
  <Company/>
  <LinksUpToDate>false</LinksUpToDate>
  <CharactersWithSpaces>8799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Anzaldi Maurizio</dc:creator>
  <cp:keywords/>
  <dc:description/>
  <cp:lastModifiedBy>Anzaldi Maurizio</cp:lastModifiedBy>
  <cp:revision>7</cp:revision>
  <dcterms:created xsi:type="dcterms:W3CDTF">2022-02-28T11:51:00Z</dcterms:created>
  <dcterms:modified xsi:type="dcterms:W3CDTF">2022-03-11T09:03:00Z</dcterms:modified>
</cp:coreProperties>
</file>